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83B1">
      <w:pPr>
        <w:spacing w:line="300" w:lineRule="auto"/>
        <w:ind w:firstLine="0" w:firstLineChars="0"/>
        <w:jc w:val="center"/>
        <w:rPr>
          <w:rFonts w:hint="eastAsia" w:ascii="方正小标宋_GBK" w:hAnsi="方正小标宋_GBK" w:eastAsia="方正小标宋_GBK"/>
          <w:b/>
          <w:bCs/>
          <w:sz w:val="44"/>
          <w:szCs w:val="44"/>
          <w:lang w:val="en-US" w:eastAsia="zh-CN"/>
        </w:rPr>
      </w:pPr>
      <w:r>
        <w:rPr>
          <w:rFonts w:hint="eastAsia" w:ascii="方正小标宋_GBK" w:hAnsi="方正小标宋_GBK" w:eastAsia="方正小标宋_GBK"/>
          <w:b/>
          <w:bCs/>
          <w:sz w:val="44"/>
          <w:szCs w:val="44"/>
        </w:rPr>
        <w:t>江苏省抗癌协会</w:t>
      </w:r>
      <w:r>
        <w:rPr>
          <w:rFonts w:hint="eastAsia" w:ascii="方正小标宋_GBK" w:hAnsi="方正小标宋_GBK" w:eastAsia="方正小标宋_GBK"/>
          <w:b/>
          <w:bCs/>
          <w:sz w:val="44"/>
          <w:szCs w:val="44"/>
          <w:lang w:val="en-US" w:eastAsia="zh-CN"/>
        </w:rPr>
        <w:t>专项科研基金项目</w:t>
      </w:r>
      <w:r>
        <w:rPr>
          <w:rFonts w:hint="eastAsia" w:ascii="方正小标宋_GBK" w:hAnsi="方正小标宋_GBK" w:eastAsia="方正小标宋_GBK"/>
          <w:b/>
          <w:bCs/>
          <w:sz w:val="44"/>
          <w:szCs w:val="44"/>
        </w:rPr>
        <w:t>申报书</w:t>
      </w:r>
    </w:p>
    <w:p w14:paraId="71117596">
      <w:pPr>
        <w:spacing w:line="300" w:lineRule="auto"/>
        <w:ind w:firstLine="0" w:firstLineChars="0"/>
        <w:jc w:val="center"/>
        <w:rPr>
          <w:rFonts w:hint="eastAsia" w:ascii="方正小标宋_GBK" w:hAnsi="方正小标宋_GBK" w:eastAsia="微软雅黑"/>
          <w:b/>
          <w:bCs/>
          <w:sz w:val="44"/>
          <w:szCs w:val="44"/>
          <w:lang w:eastAsia="zh-CN"/>
        </w:rPr>
      </w:pPr>
      <w:r>
        <w:rPr>
          <w:rFonts w:hint="eastAsia" w:ascii="微软雅黑" w:hAnsi="微软雅黑" w:eastAsia="微软雅黑" w:cs="微软雅黑"/>
          <w:b/>
          <w:bCs/>
          <w:sz w:val="28"/>
          <w:szCs w:val="28"/>
          <w:lang w:eastAsia="zh-CN"/>
        </w:rPr>
        <w:t>（</w:t>
      </w:r>
      <w:r>
        <w:rPr>
          <w:rFonts w:hint="default" w:ascii="微软雅黑" w:hAnsi="微软雅黑" w:eastAsia="微软雅黑" w:cs="微软雅黑"/>
          <w:b/>
          <w:bCs/>
          <w:sz w:val="28"/>
          <w:szCs w:val="28"/>
        </w:rPr>
        <w:t>老年肿瘤患者安心护航</w:t>
      </w:r>
      <w:r>
        <w:rPr>
          <w:rFonts w:hint="eastAsia" w:ascii="微软雅黑" w:hAnsi="微软雅黑" w:eastAsia="微软雅黑" w:cs="微软雅黑"/>
          <w:b/>
          <w:bCs/>
          <w:sz w:val="28"/>
          <w:szCs w:val="28"/>
        </w:rPr>
        <w:t>项目</w:t>
      </w:r>
      <w:r>
        <w:rPr>
          <w:rFonts w:hint="eastAsia" w:ascii="微软雅黑" w:hAnsi="微软雅黑" w:eastAsia="微软雅黑" w:cs="微软雅黑"/>
          <w:b/>
          <w:bCs/>
          <w:sz w:val="28"/>
          <w:szCs w:val="28"/>
          <w:lang w:eastAsia="zh-CN"/>
        </w:rPr>
        <w:t>）</w:t>
      </w:r>
    </w:p>
    <w:p w14:paraId="4096AC60">
      <w:pPr>
        <w:spacing w:line="480" w:lineRule="auto"/>
        <w:ind w:firstLine="560"/>
        <w:rPr>
          <w:rFonts w:hint="eastAsia" w:ascii="仿宋_GB2312" w:eastAsia="仿宋_GB2312"/>
          <w:sz w:val="28"/>
          <w:lang w:val="en-US" w:eastAsia="zh-CN"/>
        </w:rPr>
      </w:pPr>
    </w:p>
    <w:p w14:paraId="11CD5DDA">
      <w:pPr>
        <w:spacing w:line="480" w:lineRule="auto"/>
        <w:ind w:firstLine="560"/>
        <w:rPr>
          <w:rFonts w:hint="eastAsia" w:ascii="仿宋_GB2312" w:eastAsia="仿宋_GB2312"/>
          <w:sz w:val="28"/>
          <w:lang w:val="en-US" w:eastAsia="zh-CN"/>
        </w:rPr>
      </w:pPr>
    </w:p>
    <w:p w14:paraId="57F505F0">
      <w:pPr>
        <w:spacing w:line="480" w:lineRule="auto"/>
        <w:ind w:firstLine="560"/>
        <w:rPr>
          <w:rFonts w:hint="eastAsia" w:ascii="仿宋_GB2312" w:hAnsi="Calibri" w:eastAsia="仿宋_GB2312"/>
          <w:b w:val="0"/>
          <w:bCs w:val="0"/>
          <w:sz w:val="28"/>
          <w:szCs w:val="21"/>
          <w:u w:val="single"/>
          <w:lang w:eastAsia="zh-CN"/>
        </w:rPr>
      </w:pPr>
    </w:p>
    <w:p w14:paraId="45D8F254">
      <w:pPr>
        <w:spacing w:line="480" w:lineRule="auto"/>
        <w:ind w:firstLine="560"/>
        <w:rPr>
          <w:rFonts w:hint="eastAsia" w:ascii="仿宋" w:hAnsi="仿宋" w:eastAsia="仿宋" w:cs="仿宋"/>
          <w:sz w:val="28"/>
        </w:rPr>
      </w:pPr>
      <w:r>
        <w:rPr>
          <w:rFonts w:hint="eastAsia" w:ascii="仿宋" w:hAnsi="仿宋" w:eastAsia="仿宋" w:cs="仿宋"/>
          <w:sz w:val="28"/>
        </w:rPr>
        <w:t>项目名称：</w:t>
      </w:r>
      <w:r>
        <w:rPr>
          <w:rFonts w:hint="eastAsia" w:ascii="仿宋" w:hAnsi="仿宋" w:eastAsia="仿宋" w:cs="仿宋"/>
          <w:sz w:val="28"/>
          <w:u w:val="single"/>
        </w:rPr>
        <w:t xml:space="preserve">                                       </w:t>
      </w:r>
    </w:p>
    <w:p w14:paraId="2ED55DA7">
      <w:pPr>
        <w:spacing w:line="480" w:lineRule="auto"/>
        <w:ind w:firstLine="560"/>
        <w:rPr>
          <w:rFonts w:hint="eastAsia" w:ascii="仿宋" w:hAnsi="仿宋" w:eastAsia="仿宋" w:cs="仿宋"/>
          <w:sz w:val="28"/>
        </w:rPr>
      </w:pPr>
      <w:r>
        <w:rPr>
          <w:rFonts w:hint="eastAsia" w:ascii="仿宋" w:hAnsi="仿宋" w:eastAsia="仿宋" w:cs="仿宋"/>
          <w:sz w:val="28"/>
        </w:rPr>
        <w:t>承担单位：</w:t>
      </w:r>
      <w:r>
        <w:rPr>
          <w:rFonts w:hint="eastAsia" w:ascii="仿宋" w:hAnsi="仿宋" w:eastAsia="仿宋" w:cs="仿宋"/>
          <w:sz w:val="28"/>
          <w:u w:val="single"/>
        </w:rPr>
        <w:t xml:space="preserve">                                       </w:t>
      </w:r>
    </w:p>
    <w:p w14:paraId="2563EA0B">
      <w:pPr>
        <w:spacing w:line="480" w:lineRule="auto"/>
        <w:ind w:firstLine="560"/>
        <w:rPr>
          <w:rFonts w:hint="eastAsia" w:ascii="仿宋" w:hAnsi="仿宋" w:eastAsia="仿宋" w:cs="仿宋"/>
          <w:sz w:val="28"/>
          <w:u w:val="single"/>
          <w:lang w:val="en-US" w:eastAsia="zh-CN"/>
        </w:rPr>
      </w:pPr>
      <w:r>
        <w:rPr>
          <w:rFonts w:hint="eastAsia" w:ascii="仿宋" w:hAnsi="仿宋" w:eastAsia="仿宋" w:cs="仿宋"/>
          <w:sz w:val="28"/>
        </w:rPr>
        <w:t>项目负责人：</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p>
    <w:p w14:paraId="4A48F228">
      <w:pPr>
        <w:spacing w:line="480" w:lineRule="auto"/>
        <w:ind w:firstLine="560"/>
        <w:rPr>
          <w:rFonts w:hint="eastAsia" w:ascii="仿宋" w:hAnsi="仿宋" w:eastAsia="仿宋" w:cs="仿宋"/>
          <w:sz w:val="28"/>
          <w:u w:val="none"/>
          <w:lang w:val="en-US" w:eastAsia="zh-CN"/>
        </w:rPr>
      </w:pPr>
      <w:r>
        <w:rPr>
          <w:rFonts w:hint="eastAsia" w:ascii="仿宋" w:hAnsi="仿宋" w:eastAsia="仿宋" w:cs="仿宋"/>
          <w:sz w:val="28"/>
        </w:rPr>
        <w:t>电</w:t>
      </w:r>
      <w:r>
        <w:rPr>
          <w:rFonts w:hint="eastAsia" w:ascii="仿宋" w:hAnsi="仿宋" w:eastAsia="仿宋" w:cs="仿宋"/>
          <w:sz w:val="28"/>
          <w:lang w:val="en-US" w:eastAsia="zh-CN"/>
        </w:rPr>
        <w:t xml:space="preserve">      </w:t>
      </w:r>
      <w:r>
        <w:rPr>
          <w:rFonts w:hint="eastAsia" w:ascii="仿宋" w:hAnsi="仿宋" w:eastAsia="仿宋" w:cs="仿宋"/>
          <w:sz w:val="28"/>
        </w:rPr>
        <w:t>话：</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none"/>
          <w:lang w:val="en-US" w:eastAsia="zh-CN"/>
        </w:rPr>
        <w:t xml:space="preserve">       </w:t>
      </w:r>
    </w:p>
    <w:p w14:paraId="4A76A10A">
      <w:pPr>
        <w:spacing w:line="480" w:lineRule="auto"/>
        <w:ind w:firstLine="560"/>
        <w:rPr>
          <w:rFonts w:hint="eastAsia" w:ascii="仿宋" w:hAnsi="仿宋" w:eastAsia="仿宋" w:cs="仿宋"/>
          <w:sz w:val="28"/>
          <w:u w:val="single"/>
        </w:rPr>
      </w:pPr>
      <w:r>
        <w:rPr>
          <w:rFonts w:hint="eastAsia" w:ascii="仿宋" w:hAnsi="仿宋" w:eastAsia="仿宋" w:cs="仿宋"/>
          <w:sz w:val="28"/>
        </w:rPr>
        <w:t>邮</w:t>
      </w:r>
      <w:r>
        <w:rPr>
          <w:rFonts w:hint="eastAsia" w:ascii="仿宋" w:hAnsi="仿宋" w:eastAsia="仿宋" w:cs="仿宋"/>
          <w:sz w:val="28"/>
          <w:lang w:val="en-US" w:eastAsia="zh-CN"/>
        </w:rPr>
        <w:t xml:space="preserve">      </w:t>
      </w:r>
      <w:r>
        <w:rPr>
          <w:rFonts w:hint="eastAsia" w:ascii="仿宋" w:hAnsi="仿宋" w:eastAsia="仿宋" w:cs="仿宋"/>
          <w:sz w:val="28"/>
        </w:rPr>
        <w:t>箱：</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p>
    <w:p w14:paraId="440CE083">
      <w:pPr>
        <w:spacing w:line="960" w:lineRule="auto"/>
        <w:ind w:firstLine="560"/>
        <w:rPr>
          <w:rFonts w:hint="eastAsia" w:ascii="仿宋" w:hAnsi="仿宋" w:eastAsia="仿宋" w:cs="仿宋"/>
          <w:sz w:val="28"/>
        </w:rPr>
      </w:pPr>
      <w:r>
        <w:rPr>
          <w:rFonts w:hint="eastAsia" w:ascii="仿宋" w:hAnsi="仿宋" w:eastAsia="仿宋" w:cs="仿宋"/>
          <w:sz w:val="28"/>
        </w:rPr>
        <w:t>申请类别：  重点项目</w:t>
      </w:r>
      <w:r>
        <w:rPr>
          <w:rFonts w:hint="eastAsia" w:ascii="仿宋" w:hAnsi="仿宋" w:eastAsia="仿宋" w:cs="仿宋"/>
          <w:sz w:val="28"/>
        </w:rPr>
        <w:sym w:font="Wingdings 2" w:char="00A3"/>
      </w:r>
      <w:r>
        <w:rPr>
          <w:rFonts w:hint="eastAsia" w:ascii="仿宋" w:hAnsi="仿宋" w:eastAsia="仿宋" w:cs="仿宋"/>
          <w:sz w:val="28"/>
        </w:rPr>
        <w:t xml:space="preserve">  面上项目</w:t>
      </w:r>
      <w:r>
        <w:rPr>
          <w:rFonts w:hint="eastAsia" w:ascii="仿宋" w:hAnsi="仿宋" w:eastAsia="仿宋" w:cs="仿宋"/>
          <w:sz w:val="28"/>
        </w:rPr>
        <w:sym w:font="Wingdings 2" w:char="00A3"/>
      </w:r>
      <w:r>
        <w:rPr>
          <w:rFonts w:hint="eastAsia" w:ascii="仿宋" w:hAnsi="仿宋" w:eastAsia="仿宋" w:cs="仿宋"/>
          <w:sz w:val="28"/>
        </w:rPr>
        <w:t xml:space="preserve">   青年项目</w:t>
      </w:r>
      <w:r>
        <w:rPr>
          <w:rFonts w:hint="eastAsia" w:ascii="仿宋" w:hAnsi="仿宋" w:eastAsia="仿宋" w:cs="仿宋"/>
          <w:sz w:val="28"/>
        </w:rPr>
        <w:sym w:font="Wingdings 2" w:char="00A3"/>
      </w:r>
    </w:p>
    <w:p w14:paraId="3D0DE04D">
      <w:pPr>
        <w:spacing w:line="960" w:lineRule="auto"/>
        <w:ind w:firstLine="560"/>
        <w:rPr>
          <w:rFonts w:hint="eastAsia" w:ascii="仿宋" w:hAnsi="仿宋" w:eastAsia="仿宋" w:cs="仿宋"/>
          <w:sz w:val="28"/>
        </w:rPr>
      </w:pPr>
      <w:r>
        <w:rPr>
          <w:rFonts w:hint="eastAsia" w:ascii="仿宋" w:hAnsi="仿宋" w:eastAsia="仿宋" w:cs="仿宋"/>
          <w:sz w:val="28"/>
        </w:rPr>
        <w:t xml:space="preserve">申报日期：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14:paraId="5862B43A">
      <w:pPr>
        <w:spacing w:line="360" w:lineRule="auto"/>
        <w:ind w:firstLine="600"/>
        <w:jc w:val="center"/>
        <w:rPr>
          <w:rFonts w:ascii="仿宋_GB2312" w:eastAsia="仿宋_GB2312"/>
          <w:sz w:val="30"/>
        </w:rPr>
      </w:pPr>
    </w:p>
    <w:p w14:paraId="5DA8EF22">
      <w:pPr>
        <w:spacing w:line="360" w:lineRule="auto"/>
        <w:ind w:firstLine="600"/>
        <w:jc w:val="center"/>
        <w:rPr>
          <w:rFonts w:ascii="仿宋_GB2312" w:eastAsia="仿宋_GB2312"/>
          <w:sz w:val="30"/>
        </w:rPr>
      </w:pPr>
    </w:p>
    <w:p w14:paraId="34EAD1EE">
      <w:pPr>
        <w:spacing w:line="360" w:lineRule="auto"/>
        <w:ind w:firstLine="0" w:firstLineChars="0"/>
        <w:rPr>
          <w:rFonts w:ascii="仿宋_GB2312" w:eastAsia="仿宋_GB2312"/>
          <w:sz w:val="30"/>
        </w:rPr>
      </w:pPr>
    </w:p>
    <w:p w14:paraId="2F84647D">
      <w:pPr>
        <w:spacing w:line="360" w:lineRule="auto"/>
        <w:ind w:firstLine="600"/>
        <w:jc w:val="center"/>
        <w:rPr>
          <w:rFonts w:hint="eastAsia" w:ascii="仿宋" w:hAnsi="仿宋" w:eastAsia="仿宋" w:cs="仿宋"/>
          <w:sz w:val="30"/>
          <w:lang w:val="en-US" w:eastAsia="zh-CN"/>
        </w:rPr>
      </w:pPr>
      <w:r>
        <w:rPr>
          <w:rFonts w:hint="eastAsia" w:ascii="仿宋" w:hAnsi="仿宋" w:eastAsia="仿宋" w:cs="仿宋"/>
          <w:sz w:val="30"/>
        </w:rPr>
        <w:t>江苏省抗癌协会</w:t>
      </w:r>
      <w:r>
        <w:rPr>
          <w:rFonts w:hint="eastAsia" w:ascii="仿宋" w:hAnsi="仿宋" w:eastAsia="仿宋" w:cs="仿宋"/>
          <w:sz w:val="30"/>
          <w:lang w:val="en-US" w:eastAsia="zh-CN"/>
        </w:rPr>
        <w:t>制</w:t>
      </w:r>
    </w:p>
    <w:p w14:paraId="050FDEC3">
      <w:pPr>
        <w:spacing w:line="360" w:lineRule="auto"/>
        <w:ind w:firstLine="600"/>
        <w:jc w:val="center"/>
        <w:rPr>
          <w:rFonts w:hint="eastAsia" w:ascii="仿宋" w:hAnsi="仿宋" w:eastAsia="仿宋" w:cs="仿宋"/>
          <w:sz w:val="18"/>
        </w:rPr>
      </w:pPr>
      <w:r>
        <w:rPr>
          <w:rFonts w:hint="eastAsia" w:ascii="仿宋" w:hAnsi="仿宋" w:eastAsia="仿宋" w:cs="仿宋"/>
          <w:sz w:val="30"/>
          <w:lang w:eastAsia="zh-CN"/>
        </w:rPr>
        <w:t>二〇二五</w:t>
      </w:r>
      <w:r>
        <w:rPr>
          <w:rFonts w:hint="eastAsia" w:ascii="仿宋" w:hAnsi="仿宋" w:eastAsia="仿宋" w:cs="仿宋"/>
          <w:sz w:val="30"/>
        </w:rPr>
        <w:t>年</w:t>
      </w:r>
      <w:r>
        <w:rPr>
          <w:rFonts w:hint="eastAsia" w:ascii="仿宋" w:hAnsi="仿宋" w:eastAsia="仿宋" w:cs="仿宋"/>
          <w:sz w:val="18"/>
        </w:rPr>
        <w:t xml:space="preserve"> </w:t>
      </w:r>
    </w:p>
    <w:p w14:paraId="2A2C9469">
      <w:pPr>
        <w:adjustRightInd w:val="0"/>
        <w:snapToGrid w:val="0"/>
        <w:spacing w:line="360" w:lineRule="auto"/>
        <w:ind w:firstLine="2640" w:firstLineChars="600"/>
        <w:rPr>
          <w:rFonts w:hint="eastAsia" w:ascii="方正仿宋_GBK" w:hAnsi="宋体" w:eastAsia="方正仿宋_GBK"/>
          <w:sz w:val="44"/>
          <w:szCs w:val="44"/>
        </w:rPr>
      </w:pPr>
    </w:p>
    <w:p w14:paraId="0DA6D8DB">
      <w:pPr>
        <w:adjustRightInd w:val="0"/>
        <w:snapToGrid w:val="0"/>
        <w:spacing w:line="360" w:lineRule="auto"/>
        <w:ind w:firstLine="2640" w:firstLineChars="600"/>
        <w:rPr>
          <w:rFonts w:hint="eastAsia" w:ascii="方正仿宋_GBK" w:hAnsi="宋体" w:eastAsia="方正仿宋_GBK"/>
          <w:sz w:val="44"/>
          <w:szCs w:val="44"/>
        </w:rPr>
      </w:pPr>
    </w:p>
    <w:p w14:paraId="4FBAED76">
      <w:pPr>
        <w:adjustRightInd w:val="0"/>
        <w:snapToGrid w:val="0"/>
        <w:spacing w:line="360" w:lineRule="auto"/>
        <w:ind w:firstLine="2640" w:firstLineChars="600"/>
        <w:rPr>
          <w:rFonts w:hint="eastAsia" w:ascii="仿宋" w:hAnsi="仿宋" w:eastAsia="仿宋" w:cs="仿宋"/>
          <w:sz w:val="44"/>
          <w:szCs w:val="44"/>
        </w:rPr>
      </w:pPr>
      <w:r>
        <w:rPr>
          <w:rFonts w:hint="eastAsia" w:ascii="仿宋" w:hAnsi="仿宋" w:eastAsia="仿宋" w:cs="仿宋"/>
          <w:sz w:val="44"/>
          <w:szCs w:val="44"/>
        </w:rPr>
        <w:t>填 表 说 明</w:t>
      </w:r>
    </w:p>
    <w:p w14:paraId="1EEB7C36">
      <w:pPr>
        <w:numPr>
          <w:ilvl w:val="0"/>
          <w:numId w:val="0"/>
        </w:num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1.</w:t>
      </w:r>
      <w:r>
        <w:rPr>
          <w:rFonts w:hint="eastAsia" w:ascii="仿宋" w:hAnsi="仿宋" w:eastAsia="仿宋" w:cs="仿宋"/>
          <w:color w:val="000000"/>
          <w:sz w:val="30"/>
          <w:szCs w:val="30"/>
        </w:rPr>
        <w:t>填写内容须实事求是，表述应明确、严谨。相应栏目请填写完整。</w:t>
      </w:r>
      <w:r>
        <w:rPr>
          <w:rFonts w:hint="eastAsia" w:ascii="仿宋" w:hAnsi="仿宋" w:eastAsia="仿宋" w:cs="仿宋"/>
          <w:color w:val="000000"/>
          <w:sz w:val="30"/>
          <w:szCs w:val="30"/>
          <w:lang w:val="en-US" w:eastAsia="zh-CN"/>
        </w:rPr>
        <w:t>协会将对申报书进行形式审查。审查不合格的项目不予受理</w:t>
      </w:r>
      <w:r>
        <w:rPr>
          <w:rFonts w:hint="eastAsia" w:ascii="仿宋" w:hAnsi="仿宋" w:eastAsia="仿宋" w:cs="仿宋"/>
          <w:color w:val="000000"/>
          <w:sz w:val="30"/>
          <w:szCs w:val="30"/>
        </w:rPr>
        <w:t>。</w:t>
      </w:r>
    </w:p>
    <w:p w14:paraId="4B753CBA">
      <w:pPr>
        <w:numPr>
          <w:ilvl w:val="0"/>
          <w:numId w:val="0"/>
        </w:num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2.</w:t>
      </w:r>
      <w:r>
        <w:rPr>
          <w:rFonts w:hint="eastAsia" w:ascii="仿宋" w:hAnsi="仿宋" w:eastAsia="仿宋" w:cs="仿宋"/>
          <w:color w:val="000000"/>
          <w:sz w:val="30"/>
          <w:szCs w:val="30"/>
        </w:rPr>
        <w:t>申请项目</w:t>
      </w:r>
      <w:r>
        <w:rPr>
          <w:rFonts w:hint="eastAsia" w:ascii="仿宋" w:hAnsi="仿宋" w:eastAsia="仿宋" w:cs="仿宋"/>
          <w:color w:val="000000"/>
          <w:sz w:val="30"/>
          <w:szCs w:val="30"/>
          <w:lang w:val="en-US" w:eastAsia="zh-CN"/>
        </w:rPr>
        <w:t>内容必须与项目资助方向一致</w:t>
      </w:r>
      <w:r>
        <w:rPr>
          <w:rFonts w:hint="eastAsia" w:ascii="仿宋" w:hAnsi="仿宋" w:eastAsia="仿宋" w:cs="仿宋"/>
          <w:color w:val="000000"/>
          <w:sz w:val="30"/>
          <w:szCs w:val="30"/>
        </w:rPr>
        <w:t>。</w:t>
      </w:r>
    </w:p>
    <w:p w14:paraId="05105DD6">
      <w:pPr>
        <w:numPr>
          <w:ilvl w:val="0"/>
          <w:numId w:val="0"/>
        </w:numPr>
        <w:snapToGrid w:val="0"/>
        <w:spacing w:line="500" w:lineRule="exact"/>
        <w:ind w:left="0" w:leftChars="0"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3.</w:t>
      </w:r>
      <w:r>
        <w:rPr>
          <w:rFonts w:hint="eastAsia" w:ascii="仿宋" w:hAnsi="仿宋" w:eastAsia="仿宋" w:cs="仿宋"/>
          <w:color w:val="000000"/>
          <w:sz w:val="30"/>
          <w:szCs w:val="30"/>
        </w:rPr>
        <w:t>项目申报单位是项目经费管理的责任主体，负责项目经费的日常管理和监督；项目负责人是项目经费使用的直接责任人，对经费使用的合规性、合理性、真实性和相关性承担相应的法律责任。</w:t>
      </w:r>
    </w:p>
    <w:p w14:paraId="1F4B1292">
      <w:pPr>
        <w:numPr>
          <w:ilvl w:val="0"/>
          <w:numId w:val="0"/>
        </w:numPr>
        <w:autoSpaceDE/>
        <w:autoSpaceDN/>
        <w:adjustRightInd/>
        <w:snapToGrid w:val="0"/>
        <w:spacing w:line="500" w:lineRule="exact"/>
        <w:ind w:firstLine="600" w:firstLineChars="200"/>
        <w:rPr>
          <w:rFonts w:hint="eastAsia" w:ascii="仿宋" w:hAnsi="仿宋" w:eastAsia="仿宋" w:cs="仿宋"/>
          <w:bCs/>
          <w:sz w:val="24"/>
          <w:szCs w:val="24"/>
          <w:lang w:val="zh-CN"/>
        </w:rPr>
      </w:pPr>
      <w:r>
        <w:rPr>
          <w:rFonts w:hint="eastAsia" w:ascii="仿宋" w:hAnsi="仿宋" w:eastAsia="仿宋" w:cs="仿宋"/>
          <w:bCs w:val="0"/>
          <w:color w:val="000000"/>
          <w:kern w:val="2"/>
          <w:sz w:val="30"/>
          <w:szCs w:val="30"/>
          <w:lang w:val="en-US" w:eastAsia="zh-CN" w:bidi="ar-SA"/>
        </w:rPr>
        <w:t>4.</w:t>
      </w:r>
      <w:r>
        <w:rPr>
          <w:rFonts w:hint="eastAsia" w:ascii="仿宋" w:hAnsi="仿宋" w:eastAsia="仿宋" w:cs="仿宋"/>
          <w:color w:val="000000"/>
          <w:sz w:val="30"/>
          <w:szCs w:val="30"/>
        </w:rPr>
        <w:t>项目应由第一申报单位牵头项目实施和管理，如需</w:t>
      </w:r>
      <w:r>
        <w:rPr>
          <w:rFonts w:hint="eastAsia" w:ascii="仿宋" w:hAnsi="仿宋" w:eastAsia="仿宋" w:cs="仿宋"/>
          <w:color w:val="000000"/>
          <w:sz w:val="30"/>
          <w:szCs w:val="30"/>
          <w:lang w:val="en-US" w:eastAsia="zh-CN"/>
        </w:rPr>
        <w:t>其他</w:t>
      </w:r>
      <w:r>
        <w:rPr>
          <w:rFonts w:hint="eastAsia" w:ascii="仿宋" w:hAnsi="仿宋" w:eastAsia="仿宋" w:cs="仿宋"/>
          <w:color w:val="000000"/>
          <w:sz w:val="30"/>
          <w:szCs w:val="30"/>
        </w:rPr>
        <w:t>单位参与</w:t>
      </w:r>
      <w:r>
        <w:rPr>
          <w:rFonts w:hint="eastAsia" w:ascii="仿宋" w:hAnsi="仿宋" w:eastAsia="仿宋" w:cs="仿宋"/>
          <w:color w:val="000000"/>
          <w:sz w:val="30"/>
          <w:szCs w:val="30"/>
          <w:lang w:val="en-US" w:eastAsia="zh-CN"/>
        </w:rPr>
        <w:t>合作，务必</w:t>
      </w:r>
      <w:r>
        <w:rPr>
          <w:rFonts w:hint="eastAsia" w:ascii="仿宋" w:hAnsi="仿宋" w:eastAsia="仿宋" w:cs="仿宋"/>
          <w:color w:val="000000"/>
          <w:sz w:val="30"/>
          <w:szCs w:val="30"/>
        </w:rPr>
        <w:t>在申报书各相关部分中写明</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并</w:t>
      </w:r>
      <w:r>
        <w:rPr>
          <w:rFonts w:hint="eastAsia" w:ascii="仿宋" w:hAnsi="仿宋" w:eastAsia="仿宋" w:cs="仿宋"/>
          <w:color w:val="000000"/>
          <w:sz w:val="30"/>
          <w:szCs w:val="30"/>
        </w:rPr>
        <w:t>明确</w:t>
      </w:r>
      <w:r>
        <w:rPr>
          <w:rFonts w:hint="eastAsia" w:ascii="仿宋" w:hAnsi="仿宋" w:eastAsia="仿宋" w:cs="仿宋"/>
          <w:color w:val="000000"/>
          <w:sz w:val="30"/>
          <w:szCs w:val="30"/>
          <w:lang w:val="en-US" w:eastAsia="zh-CN"/>
        </w:rPr>
        <w:t>申报</w:t>
      </w:r>
      <w:r>
        <w:rPr>
          <w:rFonts w:hint="eastAsia" w:ascii="仿宋" w:hAnsi="仿宋" w:eastAsia="仿宋" w:cs="仿宋"/>
          <w:color w:val="000000"/>
          <w:sz w:val="30"/>
          <w:szCs w:val="30"/>
        </w:rPr>
        <w:t>单位</w:t>
      </w:r>
      <w:r>
        <w:rPr>
          <w:rFonts w:hint="eastAsia" w:ascii="仿宋" w:hAnsi="仿宋" w:eastAsia="仿宋" w:cs="仿宋"/>
          <w:color w:val="000000"/>
          <w:sz w:val="30"/>
          <w:szCs w:val="30"/>
          <w:lang w:val="en-US" w:eastAsia="zh-CN"/>
        </w:rPr>
        <w:t>与合作</w:t>
      </w:r>
      <w:r>
        <w:rPr>
          <w:rFonts w:hint="eastAsia" w:ascii="仿宋" w:hAnsi="仿宋" w:eastAsia="仿宋" w:cs="仿宋"/>
          <w:color w:val="000000"/>
          <w:sz w:val="30"/>
          <w:szCs w:val="30"/>
        </w:rPr>
        <w:t>单位双方在任务分工、经费使用等方面的责、权、利。项目</w:t>
      </w:r>
      <w:r>
        <w:rPr>
          <w:rFonts w:hint="eastAsia" w:ascii="仿宋" w:hAnsi="仿宋" w:eastAsia="仿宋" w:cs="仿宋"/>
          <w:color w:val="000000"/>
          <w:sz w:val="30"/>
          <w:szCs w:val="30"/>
          <w:lang w:val="en-US" w:eastAsia="zh-CN"/>
        </w:rPr>
        <w:t>执行过程中研究内容</w:t>
      </w:r>
      <w:r>
        <w:rPr>
          <w:rFonts w:hint="eastAsia" w:ascii="仿宋" w:hAnsi="仿宋" w:eastAsia="仿宋" w:cs="仿宋"/>
          <w:color w:val="000000"/>
          <w:sz w:val="30"/>
          <w:szCs w:val="30"/>
        </w:rPr>
        <w:t>严禁转包。</w:t>
      </w:r>
    </w:p>
    <w:p w14:paraId="55E45A46">
      <w:pPr>
        <w:numPr>
          <w:ilvl w:val="0"/>
          <w:numId w:val="0"/>
        </w:numPr>
        <w:snapToGrid w:val="0"/>
        <w:spacing w:line="500" w:lineRule="exact"/>
        <w:ind w:left="0" w:leftChars="0"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5.</w:t>
      </w:r>
      <w:r>
        <w:rPr>
          <w:rFonts w:hint="eastAsia" w:ascii="仿宋" w:hAnsi="仿宋" w:eastAsia="仿宋" w:cs="仿宋"/>
          <w:color w:val="000000"/>
          <w:sz w:val="30"/>
          <w:szCs w:val="30"/>
        </w:rPr>
        <w:t>项目经费预算，须按项目实施过程中具体工作需求填写。预算不可列支管理费，已有财政支持人员经费的单位，不可列支固定人员工资类预算。</w:t>
      </w:r>
    </w:p>
    <w:p w14:paraId="080207BC">
      <w:pPr>
        <w:numPr>
          <w:ilvl w:val="0"/>
          <w:numId w:val="0"/>
        </w:numPr>
        <w:snapToGrid w:val="0"/>
        <w:spacing w:line="500" w:lineRule="exact"/>
        <w:ind w:left="0" w:leftChars="0" w:firstLine="600" w:firstLineChars="200"/>
        <w:rPr>
          <w:rFonts w:hint="eastAsia" w:ascii="仿宋" w:hAnsi="仿宋" w:eastAsia="仿宋" w:cs="仿宋"/>
          <w:color w:val="000000"/>
          <w:sz w:val="30"/>
          <w:szCs w:val="30"/>
          <w:lang w:val="en-US" w:eastAsia="zh-CN"/>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000000"/>
          <w:kern w:val="2"/>
          <w:sz w:val="30"/>
          <w:szCs w:val="30"/>
          <w:lang w:val="en-US" w:eastAsia="zh-CN" w:bidi="ar-SA"/>
        </w:rPr>
        <w:t>6.</w:t>
      </w:r>
      <w:r>
        <w:rPr>
          <w:rFonts w:hint="eastAsia" w:ascii="仿宋" w:hAnsi="仿宋" w:eastAsia="仿宋" w:cs="仿宋"/>
          <w:color w:val="000000"/>
          <w:sz w:val="30"/>
          <w:szCs w:val="30"/>
          <w:lang w:val="en-US" w:eastAsia="zh-CN"/>
        </w:rPr>
        <w:t>项目周期一般为2年。</w:t>
      </w:r>
    </w:p>
    <w:tbl>
      <w:tblPr>
        <w:tblStyle w:val="6"/>
        <w:tblpPr w:leftFromText="180" w:rightFromText="180" w:vertAnchor="text" w:horzAnchor="page" w:tblpX="1630" w:tblpY="33"/>
        <w:tblOverlap w:val="never"/>
        <w:tblW w:w="508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235"/>
        <w:gridCol w:w="1434"/>
        <w:gridCol w:w="2191"/>
      </w:tblGrid>
      <w:tr w14:paraId="344FE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20EC2C">
            <w:pPr>
              <w:snapToGrid w:val="0"/>
              <w:spacing w:line="500" w:lineRule="exact"/>
              <w:ind w:firstLine="0" w:firstLineChars="0"/>
              <w:rPr>
                <w:rFonts w:ascii="Times New Roman" w:hAnsi="Times New Roman" w:eastAsia="楷体_GB2312" w:cs="Times New Roman"/>
                <w:color w:val="000000"/>
                <w:sz w:val="28"/>
                <w:szCs w:val="28"/>
              </w:rPr>
            </w:pPr>
            <w:r>
              <w:rPr>
                <w:rFonts w:ascii="Times New Roman" w:hAnsi="Times New Roman" w:eastAsia="仿宋_GB2312" w:cs="Times New Roman"/>
                <w:color w:val="000000"/>
                <w:sz w:val="28"/>
                <w:szCs w:val="28"/>
              </w:rPr>
              <w:br w:type="page"/>
            </w:r>
            <w:r>
              <w:rPr>
                <w:rFonts w:ascii="Times New Roman" w:hAnsi="Times New Roman" w:eastAsia="仿宋_GB2312" w:cs="Times New Roman"/>
                <w:color w:val="000000"/>
                <w:sz w:val="28"/>
                <w:szCs w:val="28"/>
              </w:rPr>
              <w:br w:type="page"/>
            </w:r>
            <w:r>
              <w:rPr>
                <w:rFonts w:ascii="Times New Roman" w:hAnsi="Times New Roman" w:eastAsia="仿宋_GB2312" w:cs="Times New Roman"/>
                <w:color w:val="000000"/>
                <w:sz w:val="28"/>
                <w:szCs w:val="28"/>
              </w:rPr>
              <w:br w:type="page"/>
            </w:r>
            <w:r>
              <w:rPr>
                <w:rFonts w:ascii="Times New Roman" w:hAnsi="Times New Roman" w:eastAsia="黑体" w:cs="Times New Roman"/>
                <w:bCs/>
                <w:sz w:val="28"/>
                <w:szCs w:val="28"/>
              </w:rPr>
              <w:t>一、项目申报单位基本情况</w:t>
            </w:r>
          </w:p>
        </w:tc>
      </w:tr>
      <w:tr w14:paraId="5FB30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40A05696">
            <w:pPr>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单位名称</w:t>
            </w:r>
          </w:p>
        </w:tc>
        <w:tc>
          <w:tcPr>
            <w:tcW w:w="3956" w:type="pct"/>
            <w:gridSpan w:val="3"/>
            <w:tcBorders>
              <w:top w:val="single" w:color="auto" w:sz="4" w:space="0"/>
              <w:left w:val="single" w:color="auto" w:sz="4" w:space="0"/>
              <w:bottom w:val="single" w:color="auto" w:sz="4" w:space="0"/>
              <w:right w:val="single" w:color="auto" w:sz="4" w:space="0"/>
            </w:tcBorders>
            <w:noWrap w:val="0"/>
            <w:vAlign w:val="center"/>
          </w:tcPr>
          <w:p w14:paraId="2B283924">
            <w:pPr>
              <w:spacing w:line="480" w:lineRule="exact"/>
              <w:rPr>
                <w:rFonts w:hint="default" w:ascii="Times New Roman" w:hAnsi="Times New Roman" w:eastAsia="仿宋" w:cs="Times New Roman"/>
                <w:color w:val="000000"/>
                <w:sz w:val="28"/>
                <w:szCs w:val="28"/>
              </w:rPr>
            </w:pPr>
          </w:p>
        </w:tc>
      </w:tr>
      <w:tr w14:paraId="16BCB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65BFBEB1">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单位地址</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52B596A9">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0407FB2F">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邮政编码</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1C99547A">
            <w:pPr>
              <w:spacing w:line="480" w:lineRule="exact"/>
              <w:rPr>
                <w:rFonts w:hint="default" w:ascii="Times New Roman" w:hAnsi="Times New Roman" w:eastAsia="仿宋" w:cs="Times New Roman"/>
                <w:color w:val="000000"/>
                <w:sz w:val="28"/>
                <w:szCs w:val="28"/>
              </w:rPr>
            </w:pPr>
          </w:p>
        </w:tc>
      </w:tr>
      <w:tr w14:paraId="14168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6AE57286">
            <w:pPr>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项目负责人</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3402BFCB">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67A4390A">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职称/职务</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3BF59F8">
            <w:pPr>
              <w:spacing w:line="480" w:lineRule="exact"/>
              <w:rPr>
                <w:rFonts w:hint="default" w:ascii="Times New Roman" w:hAnsi="Times New Roman" w:eastAsia="仿宋" w:cs="Times New Roman"/>
                <w:color w:val="000000"/>
                <w:sz w:val="28"/>
                <w:szCs w:val="28"/>
              </w:rPr>
            </w:pPr>
          </w:p>
        </w:tc>
      </w:tr>
      <w:tr w14:paraId="04430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22E2976D">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联系电话</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11071F9A">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55BFBB95">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手    机</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659DB92">
            <w:pPr>
              <w:spacing w:line="480" w:lineRule="exact"/>
              <w:rPr>
                <w:rFonts w:hint="default" w:ascii="Times New Roman" w:hAnsi="Times New Roman" w:eastAsia="仿宋" w:cs="Times New Roman"/>
                <w:color w:val="000000"/>
                <w:sz w:val="28"/>
                <w:szCs w:val="28"/>
              </w:rPr>
            </w:pPr>
          </w:p>
        </w:tc>
      </w:tr>
      <w:tr w14:paraId="580A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6E0F50A3">
            <w:pPr>
              <w:spacing w:line="480" w:lineRule="exact"/>
              <w:ind w:firstLine="0" w:firstLineChars="0"/>
              <w:jc w:val="both"/>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电子</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179AF017">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10B87348">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传    真</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7CA0638B">
            <w:pPr>
              <w:spacing w:line="480" w:lineRule="exact"/>
              <w:rPr>
                <w:rFonts w:hint="default" w:ascii="Times New Roman" w:hAnsi="Times New Roman" w:eastAsia="仿宋" w:cs="Times New Roman"/>
                <w:color w:val="000000"/>
                <w:sz w:val="28"/>
                <w:szCs w:val="28"/>
              </w:rPr>
            </w:pPr>
          </w:p>
        </w:tc>
      </w:tr>
      <w:tr w14:paraId="2A632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0FAF1CEF">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合作</w:t>
            </w:r>
            <w:r>
              <w:rPr>
                <w:rFonts w:hint="default" w:ascii="Times New Roman" w:hAnsi="Times New Roman" w:eastAsia="仿宋" w:cs="Times New Roman"/>
                <w:color w:val="000000"/>
                <w:sz w:val="28"/>
                <w:szCs w:val="28"/>
              </w:rPr>
              <w:t>单位名称</w:t>
            </w:r>
          </w:p>
        </w:tc>
        <w:tc>
          <w:tcPr>
            <w:tcW w:w="3956" w:type="pct"/>
            <w:gridSpan w:val="3"/>
            <w:tcBorders>
              <w:top w:val="single" w:color="auto" w:sz="4" w:space="0"/>
              <w:left w:val="single" w:color="auto" w:sz="4" w:space="0"/>
              <w:bottom w:val="single" w:color="auto" w:sz="4" w:space="0"/>
              <w:right w:val="single" w:color="auto" w:sz="4" w:space="0"/>
            </w:tcBorders>
            <w:noWrap w:val="0"/>
            <w:vAlign w:val="center"/>
          </w:tcPr>
          <w:p w14:paraId="02BC02C3">
            <w:pPr>
              <w:spacing w:line="480" w:lineRule="exact"/>
              <w:jc w:val="left"/>
              <w:rPr>
                <w:rFonts w:hint="default" w:ascii="Times New Roman" w:hAnsi="Times New Roman" w:eastAsia="仿宋" w:cs="Times New Roman"/>
                <w:i/>
                <w:color w:val="000000"/>
                <w:sz w:val="28"/>
                <w:szCs w:val="28"/>
              </w:rPr>
            </w:pPr>
            <w:r>
              <w:rPr>
                <w:rFonts w:hint="default" w:ascii="Times New Roman" w:hAnsi="Times New Roman" w:eastAsia="仿宋" w:cs="Times New Roman"/>
                <w:i/>
                <w:color w:val="000000"/>
                <w:sz w:val="28"/>
                <w:szCs w:val="28"/>
              </w:rPr>
              <w:t>如有，必须填写</w:t>
            </w:r>
          </w:p>
        </w:tc>
      </w:tr>
      <w:tr w14:paraId="107F4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5E184AF9">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合作</w:t>
            </w:r>
            <w:r>
              <w:rPr>
                <w:rFonts w:hint="default" w:ascii="Times New Roman" w:hAnsi="Times New Roman" w:eastAsia="仿宋" w:cs="Times New Roman"/>
                <w:color w:val="000000"/>
                <w:sz w:val="28"/>
                <w:szCs w:val="28"/>
              </w:rPr>
              <w:t>单位地址</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7D8AA096">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524B885F">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邮政编码</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18E7DD32">
            <w:pPr>
              <w:spacing w:line="480" w:lineRule="exact"/>
              <w:rPr>
                <w:rFonts w:hint="default" w:ascii="Times New Roman" w:hAnsi="Times New Roman" w:eastAsia="仿宋" w:cs="Times New Roman"/>
                <w:color w:val="000000"/>
                <w:sz w:val="28"/>
                <w:szCs w:val="28"/>
              </w:rPr>
            </w:pPr>
          </w:p>
        </w:tc>
      </w:tr>
      <w:tr w14:paraId="31745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0150CB91">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项目负责人</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07893003">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17EF7C49">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职称/职务</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EF2981B">
            <w:pPr>
              <w:spacing w:line="480" w:lineRule="exact"/>
              <w:rPr>
                <w:rFonts w:hint="default" w:ascii="Times New Roman" w:hAnsi="Times New Roman" w:eastAsia="仿宋" w:cs="Times New Roman"/>
                <w:color w:val="000000"/>
                <w:sz w:val="28"/>
                <w:szCs w:val="28"/>
              </w:rPr>
            </w:pPr>
          </w:p>
        </w:tc>
      </w:tr>
      <w:tr w14:paraId="29856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5ACF57B9">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联系电话</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54989E11">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34F00314">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手    机</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39B2FD29">
            <w:pPr>
              <w:spacing w:line="480" w:lineRule="exact"/>
              <w:rPr>
                <w:rFonts w:hint="default" w:ascii="Times New Roman" w:hAnsi="Times New Roman" w:eastAsia="仿宋" w:cs="Times New Roman"/>
                <w:color w:val="000000"/>
                <w:sz w:val="28"/>
                <w:szCs w:val="28"/>
              </w:rPr>
            </w:pPr>
          </w:p>
        </w:tc>
      </w:tr>
      <w:tr w14:paraId="3E794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4831B620">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电子信箱</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5D87F076">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6C88245B">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传    真</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2CAFB0A4">
            <w:pPr>
              <w:spacing w:line="480" w:lineRule="exact"/>
              <w:rPr>
                <w:rFonts w:hint="default" w:ascii="Times New Roman" w:hAnsi="Times New Roman" w:eastAsia="仿宋" w:cs="Times New Roman"/>
                <w:color w:val="000000"/>
                <w:sz w:val="28"/>
                <w:szCs w:val="28"/>
              </w:rPr>
            </w:pPr>
          </w:p>
        </w:tc>
      </w:tr>
      <w:tr w14:paraId="5EB44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29898484">
            <w:pPr>
              <w:spacing w:line="480" w:lineRule="exact"/>
              <w:ind w:firstLine="0" w:firstLineChars="0"/>
              <w:rPr>
                <w:rFonts w:hint="default" w:ascii="Times New Roman" w:hAnsi="Times New Roman" w:eastAsia="楷体_GB2312" w:cs="Times New Roman"/>
                <w:color w:val="000000"/>
                <w:sz w:val="28"/>
                <w:szCs w:val="28"/>
                <w:lang w:val="en-US"/>
              </w:rPr>
            </w:pPr>
            <w:r>
              <w:rPr>
                <w:rFonts w:ascii="Times New Roman" w:hAnsi="Times New Roman" w:eastAsia="黑体" w:cs="Times New Roman"/>
                <w:bCs/>
                <w:sz w:val="28"/>
                <w:szCs w:val="28"/>
              </w:rPr>
              <w:t>二、</w:t>
            </w:r>
            <w:r>
              <w:rPr>
                <w:rFonts w:hint="eastAsia" w:ascii="Times New Roman" w:hAnsi="Times New Roman" w:eastAsia="黑体" w:cs="Times New Roman"/>
                <w:bCs/>
                <w:sz w:val="28"/>
                <w:szCs w:val="28"/>
                <w:lang w:val="en-US" w:eastAsia="zh-CN"/>
              </w:rPr>
              <w:t>项目</w:t>
            </w:r>
            <w:r>
              <w:rPr>
                <w:rFonts w:hint="default" w:ascii="Times New Roman" w:hAnsi="Times New Roman" w:eastAsia="黑体" w:cs="Times New Roman"/>
                <w:bCs/>
                <w:color w:val="auto"/>
                <w:sz w:val="28"/>
                <w:szCs w:val="28"/>
              </w:rPr>
              <w:t>中文摘要</w:t>
            </w:r>
            <w:r>
              <w:rPr>
                <w:rFonts w:hint="default" w:ascii="Times New Roman" w:hAnsi="Times New Roman" w:eastAsia="仿宋" w:cs="Times New Roman"/>
                <w:b w:val="0"/>
                <w:bCs w:val="0"/>
                <w:sz w:val="24"/>
                <w:szCs w:val="24"/>
              </w:rPr>
              <w:t>（限</w:t>
            </w:r>
            <w:r>
              <w:rPr>
                <w:rFonts w:hint="default" w:ascii="Times New Roman" w:hAnsi="Times New Roman" w:eastAsia="仿宋" w:cs="Times New Roman"/>
                <w:b w:val="0"/>
                <w:bCs w:val="0"/>
                <w:sz w:val="24"/>
                <w:szCs w:val="24"/>
                <w:lang w:val="en-US" w:eastAsia="zh-CN"/>
              </w:rPr>
              <w:t>4</w:t>
            </w:r>
            <w:r>
              <w:rPr>
                <w:rFonts w:hint="default" w:ascii="Times New Roman" w:hAnsi="Times New Roman" w:eastAsia="仿宋" w:cs="Times New Roman"/>
                <w:b w:val="0"/>
                <w:bCs w:val="0"/>
                <w:sz w:val="24"/>
                <w:szCs w:val="24"/>
              </w:rPr>
              <w:t>00字以内）</w:t>
            </w:r>
          </w:p>
        </w:tc>
      </w:tr>
      <w:tr w14:paraId="563AC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6EA7E18B">
            <w:pPr>
              <w:snapToGrid w:val="0"/>
              <w:spacing w:line="320" w:lineRule="atLeast"/>
              <w:ind w:firstLine="0" w:firstLineChars="0"/>
              <w:rPr>
                <w:rFonts w:hint="eastAsia" w:ascii="仿宋" w:hAnsi="仿宋" w:eastAsia="仿宋" w:cs="仿宋"/>
                <w:bCs/>
                <w:sz w:val="24"/>
                <w:szCs w:val="24"/>
              </w:rPr>
            </w:pPr>
          </w:p>
          <w:p w14:paraId="123A4396">
            <w:pPr>
              <w:overflowPunct/>
              <w:autoSpaceDE/>
              <w:autoSpaceDN/>
              <w:adjustRightInd/>
              <w:jc w:val="left"/>
              <w:textAlignment w:val="auto"/>
              <w:rPr>
                <w:rFonts w:hint="eastAsia"/>
                <w:sz w:val="28"/>
                <w:szCs w:val="28"/>
              </w:rPr>
            </w:pPr>
          </w:p>
          <w:p w14:paraId="5D816E25">
            <w:pPr>
              <w:overflowPunct/>
              <w:autoSpaceDE/>
              <w:autoSpaceDN/>
              <w:adjustRightInd/>
              <w:jc w:val="left"/>
              <w:textAlignment w:val="auto"/>
              <w:rPr>
                <w:rFonts w:hint="eastAsia"/>
                <w:sz w:val="28"/>
                <w:szCs w:val="28"/>
              </w:rPr>
            </w:pPr>
          </w:p>
          <w:p w14:paraId="400961D5">
            <w:pPr>
              <w:overflowPunct/>
              <w:autoSpaceDE/>
              <w:autoSpaceDN/>
              <w:adjustRightInd/>
              <w:jc w:val="left"/>
              <w:textAlignment w:val="auto"/>
              <w:rPr>
                <w:rFonts w:hint="eastAsia"/>
                <w:sz w:val="28"/>
                <w:szCs w:val="28"/>
              </w:rPr>
            </w:pPr>
          </w:p>
          <w:p w14:paraId="53D8D0F6">
            <w:pPr>
              <w:overflowPunct/>
              <w:autoSpaceDE/>
              <w:autoSpaceDN/>
              <w:adjustRightInd/>
              <w:jc w:val="left"/>
              <w:textAlignment w:val="auto"/>
              <w:rPr>
                <w:rFonts w:hint="eastAsia"/>
                <w:sz w:val="28"/>
                <w:szCs w:val="28"/>
              </w:rPr>
            </w:pPr>
          </w:p>
          <w:p w14:paraId="61A6FBFA">
            <w:pPr>
              <w:overflowPunct/>
              <w:autoSpaceDE/>
              <w:autoSpaceDN/>
              <w:adjustRightInd/>
              <w:jc w:val="left"/>
              <w:textAlignment w:val="auto"/>
              <w:rPr>
                <w:rFonts w:hint="eastAsia"/>
                <w:sz w:val="28"/>
                <w:szCs w:val="28"/>
              </w:rPr>
            </w:pPr>
          </w:p>
          <w:p w14:paraId="51292C7A">
            <w:pPr>
              <w:overflowPunct/>
              <w:autoSpaceDE/>
              <w:autoSpaceDN/>
              <w:adjustRightInd/>
              <w:jc w:val="left"/>
              <w:textAlignment w:val="auto"/>
              <w:rPr>
                <w:rFonts w:hint="eastAsia"/>
                <w:sz w:val="28"/>
                <w:szCs w:val="28"/>
              </w:rPr>
            </w:pPr>
          </w:p>
          <w:p w14:paraId="2C4065C0">
            <w:pPr>
              <w:overflowPunct/>
              <w:autoSpaceDE/>
              <w:autoSpaceDN/>
              <w:adjustRightInd/>
              <w:jc w:val="left"/>
              <w:textAlignment w:val="auto"/>
              <w:rPr>
                <w:sz w:val="28"/>
                <w:szCs w:val="28"/>
              </w:rPr>
            </w:pPr>
          </w:p>
        </w:tc>
      </w:tr>
      <w:tr w14:paraId="1639C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26178255">
            <w:pPr>
              <w:overflowPunct/>
              <w:autoSpaceDE/>
              <w:autoSpaceDN/>
              <w:adjustRightInd/>
              <w:ind w:firstLine="0" w:firstLineChars="0"/>
              <w:jc w:val="left"/>
              <w:textAlignment w:val="auto"/>
              <w:rPr>
                <w:rFonts w:hint="eastAsia" w:ascii="仿宋" w:hAnsi="仿宋" w:eastAsia="仿宋"/>
                <w:color w:val="000000"/>
                <w:sz w:val="24"/>
                <w:szCs w:val="24"/>
                <w:lang w:val="en-US" w:eastAsia="zh-CN"/>
              </w:rPr>
            </w:pPr>
            <w:r>
              <w:rPr>
                <w:rFonts w:hint="default" w:ascii="Times New Roman" w:hAnsi="Times New Roman" w:eastAsia="仿宋" w:cs="Times New Roman"/>
                <w:b/>
                <w:bCs/>
                <w:sz w:val="28"/>
                <w:szCs w:val="28"/>
                <w:lang w:val="en-US" w:eastAsia="zh-CN"/>
              </w:rPr>
              <w:t>关键词：</w:t>
            </w:r>
            <w:r>
              <w:rPr>
                <w:rFonts w:hint="default" w:ascii="Times New Roman" w:hAnsi="Times New Roman" w:eastAsia="仿宋" w:cs="Times New Roman"/>
                <w:sz w:val="28"/>
                <w:szCs w:val="28"/>
                <w:lang w:val="en-US" w:eastAsia="zh-CN"/>
              </w:rPr>
              <w:t>（</w:t>
            </w:r>
            <w:r>
              <w:rPr>
                <w:rFonts w:hint="default" w:ascii="Times New Roman" w:hAnsi="Times New Roman" w:eastAsia="仿宋" w:cs="Times New Roman"/>
                <w:color w:val="000000"/>
                <w:sz w:val="24"/>
                <w:szCs w:val="24"/>
              </w:rPr>
              <w:t>不超过 5 个，用分号隔开</w:t>
            </w: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rPr>
              <w:t xml:space="preserve"> </w:t>
            </w:r>
          </w:p>
          <w:p w14:paraId="35845AA9">
            <w:pPr>
              <w:overflowPunct/>
              <w:autoSpaceDE/>
              <w:autoSpaceDN/>
              <w:adjustRightInd/>
              <w:ind w:firstLine="0" w:firstLineChars="0"/>
              <w:jc w:val="left"/>
              <w:textAlignment w:val="auto"/>
              <w:rPr>
                <w:rFonts w:hint="eastAsia" w:ascii="仿宋" w:hAnsi="仿宋" w:eastAsia="仿宋"/>
                <w:color w:val="000000"/>
                <w:sz w:val="24"/>
                <w:szCs w:val="24"/>
                <w:lang w:val="en-US" w:eastAsia="zh-CN"/>
              </w:rPr>
            </w:pPr>
          </w:p>
        </w:tc>
      </w:tr>
      <w:tr w14:paraId="442D1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1138F75A">
            <w:pPr>
              <w:spacing w:line="480" w:lineRule="exact"/>
              <w:ind w:firstLine="0" w:firstLineChars="0"/>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三、立项依据</w:t>
            </w:r>
          </w:p>
          <w:p w14:paraId="0AC6A571">
            <w:pPr>
              <w:numPr>
                <w:ilvl w:val="0"/>
                <w:numId w:val="0"/>
              </w:numPr>
              <w:snapToGrid w:val="0"/>
              <w:spacing w:line="440" w:lineRule="exact"/>
              <w:ind w:leftChars="0"/>
              <w:rPr>
                <w:rFonts w:hint="eastAsia" w:ascii="仿宋" w:hAnsi="仿宋" w:eastAsia="仿宋" w:cs="楷体"/>
                <w:b/>
                <w:bCs/>
                <w:sz w:val="24"/>
                <w:szCs w:val="24"/>
              </w:rPr>
            </w:pPr>
            <w:r>
              <w:rPr>
                <w:rFonts w:hint="eastAsia" w:ascii="仿宋" w:hAnsi="仿宋" w:eastAsia="仿宋" w:cs="楷体"/>
                <w:b/>
                <w:bCs/>
                <w:sz w:val="24"/>
                <w:szCs w:val="24"/>
              </w:rPr>
              <w:t>（研究意义、国内外研究现状及发展动态分析，需结合科学研究发展趋势来论述科学意义；或结合国民经济和社会发展中迫切需要解决的关键科技问题来论述其应用前景。附主要参考文献目录）</w:t>
            </w:r>
          </w:p>
          <w:p w14:paraId="425323E3">
            <w:pPr>
              <w:numPr>
                <w:ilvl w:val="0"/>
                <w:numId w:val="0"/>
              </w:numPr>
              <w:snapToGrid w:val="0"/>
              <w:spacing w:line="440" w:lineRule="exact"/>
              <w:ind w:leftChars="0"/>
              <w:rPr>
                <w:rFonts w:hint="eastAsia" w:ascii="仿宋" w:hAnsi="仿宋" w:eastAsia="仿宋" w:cs="楷体"/>
                <w:b/>
                <w:bCs/>
                <w:sz w:val="24"/>
                <w:szCs w:val="24"/>
              </w:rPr>
            </w:pPr>
          </w:p>
          <w:p w14:paraId="1AD1DD45">
            <w:pPr>
              <w:numPr>
                <w:ilvl w:val="0"/>
                <w:numId w:val="0"/>
              </w:numPr>
              <w:snapToGrid w:val="0"/>
              <w:spacing w:line="440" w:lineRule="exact"/>
              <w:ind w:leftChars="0"/>
              <w:rPr>
                <w:rFonts w:hint="eastAsia" w:ascii="仿宋" w:hAnsi="仿宋" w:eastAsia="仿宋" w:cs="楷体"/>
                <w:b/>
                <w:bCs/>
                <w:sz w:val="24"/>
                <w:szCs w:val="24"/>
              </w:rPr>
            </w:pPr>
          </w:p>
          <w:p w14:paraId="1345A994">
            <w:pPr>
              <w:numPr>
                <w:ilvl w:val="0"/>
                <w:numId w:val="0"/>
              </w:numPr>
              <w:snapToGrid w:val="0"/>
              <w:spacing w:line="440" w:lineRule="exact"/>
              <w:ind w:leftChars="0"/>
              <w:rPr>
                <w:rFonts w:hint="eastAsia" w:ascii="仿宋" w:hAnsi="仿宋" w:eastAsia="仿宋" w:cs="楷体"/>
                <w:b/>
                <w:bCs/>
                <w:sz w:val="24"/>
                <w:szCs w:val="24"/>
              </w:rPr>
            </w:pPr>
          </w:p>
          <w:p w14:paraId="0B77B0C1">
            <w:pPr>
              <w:numPr>
                <w:ilvl w:val="0"/>
                <w:numId w:val="0"/>
              </w:numPr>
              <w:snapToGrid w:val="0"/>
              <w:spacing w:line="440" w:lineRule="exact"/>
              <w:ind w:leftChars="0"/>
              <w:rPr>
                <w:rFonts w:hint="eastAsia" w:ascii="仿宋" w:hAnsi="仿宋" w:eastAsia="仿宋" w:cs="楷体"/>
                <w:b/>
                <w:bCs/>
                <w:sz w:val="24"/>
                <w:szCs w:val="24"/>
              </w:rPr>
            </w:pPr>
          </w:p>
          <w:p w14:paraId="79DE190D">
            <w:pPr>
              <w:numPr>
                <w:ilvl w:val="0"/>
                <w:numId w:val="0"/>
              </w:numPr>
              <w:snapToGrid w:val="0"/>
              <w:spacing w:line="440" w:lineRule="exact"/>
              <w:ind w:leftChars="0"/>
              <w:rPr>
                <w:rFonts w:hint="eastAsia" w:ascii="仿宋" w:hAnsi="仿宋" w:eastAsia="仿宋" w:cs="楷体"/>
                <w:b/>
                <w:bCs/>
                <w:sz w:val="24"/>
                <w:szCs w:val="24"/>
              </w:rPr>
            </w:pPr>
          </w:p>
          <w:p w14:paraId="6D3A387E">
            <w:pPr>
              <w:numPr>
                <w:ilvl w:val="0"/>
                <w:numId w:val="0"/>
              </w:numPr>
              <w:snapToGrid w:val="0"/>
              <w:spacing w:line="440" w:lineRule="exact"/>
              <w:ind w:leftChars="0"/>
              <w:rPr>
                <w:rFonts w:hint="eastAsia" w:ascii="仿宋" w:hAnsi="仿宋" w:eastAsia="仿宋" w:cs="楷体"/>
                <w:b/>
                <w:bCs/>
                <w:sz w:val="24"/>
                <w:szCs w:val="24"/>
              </w:rPr>
            </w:pPr>
          </w:p>
          <w:p w14:paraId="138A2D08">
            <w:pPr>
              <w:numPr>
                <w:ilvl w:val="0"/>
                <w:numId w:val="0"/>
              </w:numPr>
              <w:snapToGrid w:val="0"/>
              <w:spacing w:line="440" w:lineRule="exact"/>
              <w:ind w:leftChars="0"/>
              <w:rPr>
                <w:rFonts w:hint="eastAsia" w:ascii="仿宋" w:hAnsi="仿宋" w:eastAsia="仿宋" w:cs="楷体"/>
                <w:b/>
                <w:bCs/>
                <w:sz w:val="24"/>
                <w:szCs w:val="24"/>
              </w:rPr>
            </w:pPr>
          </w:p>
          <w:p w14:paraId="0C52BD1B">
            <w:pPr>
              <w:overflowPunct/>
              <w:autoSpaceDE/>
              <w:autoSpaceDN/>
              <w:adjustRightInd/>
              <w:ind w:firstLine="0" w:firstLineChars="0"/>
              <w:jc w:val="left"/>
              <w:textAlignment w:val="auto"/>
              <w:rPr>
                <w:rFonts w:hint="eastAsia"/>
                <w:sz w:val="28"/>
                <w:szCs w:val="28"/>
                <w:lang w:val="en-US" w:eastAsia="zh-CN"/>
              </w:rPr>
            </w:pPr>
          </w:p>
        </w:tc>
      </w:tr>
      <w:tr w14:paraId="20DB6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70D5E701">
            <w:pPr>
              <w:spacing w:line="480" w:lineRule="exact"/>
              <w:ind w:firstLine="0" w:firstLineChars="0"/>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四、项目的研究内容、研究目标，以及拟解决的关键科学问题</w:t>
            </w:r>
          </w:p>
          <w:p w14:paraId="6A6BF30D">
            <w:pPr>
              <w:numPr>
                <w:ilvl w:val="0"/>
                <w:numId w:val="0"/>
              </w:numPr>
              <w:snapToGrid w:val="0"/>
              <w:spacing w:line="440" w:lineRule="exact"/>
              <w:ind w:leftChars="0"/>
              <w:rPr>
                <w:rFonts w:ascii="楷体" w:hAnsi="楷体" w:eastAsia="楷体" w:cs="楷体_GB2312"/>
                <w:b/>
                <w:bCs/>
                <w:color w:val="0070C0"/>
                <w:sz w:val="28"/>
                <w:szCs w:val="28"/>
              </w:rPr>
            </w:pPr>
            <w:r>
              <w:rPr>
                <w:rFonts w:hint="default" w:ascii="仿宋" w:hAnsi="仿宋" w:eastAsia="仿宋" w:cs="楷体"/>
                <w:b/>
                <w:bCs/>
                <w:sz w:val="24"/>
                <w:szCs w:val="24"/>
              </w:rPr>
              <w:t>（包括入选/排除/退出标准、研究的样本量、对照方式及分组方法、干预措施、随访安排、效果评价指标、安全性指标、风险分析及应对、数据管理与统计分析方法、知情同意、伦理学考虑、是否涉及人类遗传资源、高致病性病原微生物相关使用等内容）</w:t>
            </w:r>
          </w:p>
          <w:p w14:paraId="61DAEEB7">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53033282">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0CE55521">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2ACC19FA">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39BBBEAC">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2A4D4A5F">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tc>
      </w:tr>
      <w:tr w14:paraId="02191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58D04791">
            <w:pPr>
              <w:spacing w:line="480" w:lineRule="exact"/>
              <w:ind w:firstLine="0" w:firstLineChars="0"/>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五、</w:t>
            </w:r>
            <w:r>
              <w:rPr>
                <w:rFonts w:hint="default" w:ascii="Times New Roman" w:hAnsi="Times New Roman" w:eastAsia="黑体" w:cs="Times New Roman"/>
                <w:bCs/>
                <w:sz w:val="28"/>
                <w:szCs w:val="28"/>
                <w:lang w:val="en-US" w:eastAsia="zh-CN"/>
              </w:rPr>
              <w:t>研究方案</w:t>
            </w:r>
            <w:r>
              <w:rPr>
                <w:rFonts w:hint="eastAsia" w:ascii="Times New Roman" w:hAnsi="Times New Roman" w:eastAsia="黑体" w:cs="Times New Roman"/>
                <w:bCs/>
                <w:sz w:val="28"/>
                <w:szCs w:val="28"/>
                <w:lang w:val="en-US" w:eastAsia="zh-CN"/>
              </w:rPr>
              <w:t>及可行性分析</w:t>
            </w:r>
          </w:p>
          <w:p w14:paraId="4AA910A7">
            <w:pPr>
              <w:numPr>
                <w:ilvl w:val="0"/>
                <w:numId w:val="0"/>
              </w:numPr>
              <w:overflowPunct/>
              <w:autoSpaceDE/>
              <w:autoSpaceDN/>
              <w:adjustRightInd/>
              <w:ind w:leftChars="0"/>
              <w:jc w:val="left"/>
              <w:textAlignment w:val="auto"/>
              <w:rPr>
                <w:rFonts w:hint="eastAsia" w:ascii="仿宋" w:hAnsi="仿宋" w:eastAsia="仿宋" w:cs="楷体"/>
                <w:b/>
                <w:bCs/>
                <w:sz w:val="24"/>
                <w:szCs w:val="24"/>
              </w:rPr>
            </w:pPr>
            <w:r>
              <w:rPr>
                <w:rFonts w:hint="eastAsia" w:ascii="仿宋" w:hAnsi="仿宋" w:eastAsia="仿宋" w:cs="楷体"/>
                <w:b/>
                <w:bCs/>
                <w:sz w:val="24"/>
                <w:szCs w:val="24"/>
              </w:rPr>
              <w:t>（包括研究方法、技术路线、实验手段、关键技术等说明）</w:t>
            </w:r>
          </w:p>
          <w:p w14:paraId="07BC517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1376A3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0B3871F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EA3D6E6">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5434EB9E">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8EAC5AD">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067730F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8D3932A">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41FE913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4BF80823">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7A1C60B2">
            <w:pPr>
              <w:numPr>
                <w:ilvl w:val="0"/>
                <w:numId w:val="0"/>
              </w:numPr>
              <w:overflowPunct/>
              <w:autoSpaceDE/>
              <w:autoSpaceDN/>
              <w:adjustRightInd/>
              <w:ind w:leftChars="0"/>
              <w:jc w:val="left"/>
              <w:textAlignment w:val="auto"/>
              <w:rPr>
                <w:rFonts w:hint="eastAsia" w:ascii="仿宋" w:hAnsi="仿宋" w:eastAsia="仿宋" w:cs="楷体"/>
                <w:b/>
                <w:bCs/>
                <w:sz w:val="24"/>
                <w:szCs w:val="24"/>
                <w:lang w:val="en-US" w:eastAsia="zh-CN"/>
              </w:rPr>
            </w:pPr>
          </w:p>
        </w:tc>
      </w:tr>
      <w:tr w14:paraId="2219E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5EE2141D">
            <w:pPr>
              <w:numPr>
                <w:ilvl w:val="0"/>
                <w:numId w:val="0"/>
              </w:numPr>
              <w:overflowPunct/>
              <w:autoSpaceDE/>
              <w:autoSpaceDN/>
              <w:adjustRightInd/>
              <w:ind w:leftChars="0"/>
              <w:jc w:val="left"/>
              <w:textAlignment w:val="auto"/>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六、本项目的特色与创新之处</w:t>
            </w:r>
          </w:p>
          <w:p w14:paraId="0AA99C28">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3D9B0034">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452D278C">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346070D8">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56A12DBF">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1F728797">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465588BD">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43AF7B83">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6A4CA8B2">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tc>
      </w:tr>
      <w:tr w14:paraId="50906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46A2B913">
            <w:pPr>
              <w:numPr>
                <w:ilvl w:val="0"/>
                <w:numId w:val="0"/>
              </w:numPr>
              <w:overflowPunct/>
              <w:autoSpaceDE/>
              <w:autoSpaceDN/>
              <w:adjustRightInd/>
              <w:jc w:val="left"/>
              <w:textAlignment w:val="auto"/>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lang w:val="en-US" w:eastAsia="zh-CN"/>
              </w:rPr>
              <w:t>七、</w:t>
            </w:r>
            <w:r>
              <w:rPr>
                <w:rFonts w:hint="eastAsia" w:ascii="Times New Roman" w:hAnsi="Times New Roman" w:eastAsia="黑体" w:cs="Times New Roman"/>
                <w:b w:val="0"/>
                <w:bCs/>
                <w:kern w:val="2"/>
                <w:sz w:val="28"/>
                <w:szCs w:val="28"/>
              </w:rPr>
              <w:t>计划进度及考核指标</w:t>
            </w:r>
          </w:p>
          <w:p w14:paraId="6A5E3013">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rPr>
            </w:pPr>
            <w:r>
              <w:rPr>
                <w:rFonts w:hint="eastAsia" w:ascii="仿宋" w:hAnsi="仿宋" w:eastAsia="仿宋" w:cs="楷体"/>
                <w:b/>
                <w:bCs/>
                <w:sz w:val="24"/>
                <w:szCs w:val="24"/>
              </w:rPr>
              <w:t>（根据总的研究期限、年度计划进度，分别列出具体的目标</w:t>
            </w:r>
            <w:r>
              <w:rPr>
                <w:rFonts w:hint="eastAsia" w:ascii="仿宋" w:hAnsi="仿宋" w:eastAsia="仿宋" w:cs="楷体"/>
                <w:b/>
                <w:bCs/>
                <w:sz w:val="24"/>
                <w:szCs w:val="24"/>
                <w:lang w:eastAsia="zh-CN"/>
              </w:rPr>
              <w:t>、</w:t>
            </w:r>
            <w:r>
              <w:rPr>
                <w:rFonts w:hint="eastAsia" w:ascii="仿宋" w:hAnsi="仿宋" w:eastAsia="仿宋" w:cs="楷体"/>
                <w:b/>
                <w:bCs/>
                <w:sz w:val="24"/>
                <w:szCs w:val="24"/>
              </w:rPr>
              <w:t>进度的考核指标</w:t>
            </w:r>
            <w:r>
              <w:rPr>
                <w:rFonts w:hint="eastAsia" w:ascii="仿宋" w:hAnsi="仿宋" w:eastAsia="仿宋" w:cs="楷体"/>
                <w:b/>
                <w:bCs/>
                <w:sz w:val="24"/>
                <w:szCs w:val="24"/>
                <w:lang w:val="en-US" w:eastAsia="zh-CN"/>
              </w:rPr>
              <w:t>和</w:t>
            </w:r>
            <w:r>
              <w:rPr>
                <w:rFonts w:hint="eastAsia" w:ascii="仿宋" w:hAnsi="仿宋" w:eastAsia="仿宋" w:cs="楷体"/>
                <w:b/>
                <w:bCs/>
                <w:sz w:val="24"/>
                <w:szCs w:val="24"/>
              </w:rPr>
              <w:t>预期研究结果）</w:t>
            </w:r>
          </w:p>
          <w:p w14:paraId="52FC6706">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04437B31">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2ADAD53B">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116EEBBC">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3CE9AA32">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6DCAC2E2">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387FD3AA">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6EA2FCF2">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0418F92F">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4CEA7958">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tc>
      </w:tr>
      <w:tr w14:paraId="49D50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7365747A">
            <w:pPr>
              <w:numPr>
                <w:ilvl w:val="0"/>
                <w:numId w:val="0"/>
              </w:numPr>
              <w:snapToGrid/>
              <w:spacing w:line="240" w:lineRule="auto"/>
              <w:ind w:left="0" w:leftChars="0" w:firstLine="0" w:firstLineChars="0"/>
              <w:jc w:val="left"/>
              <w:rPr>
                <w:rFonts w:hint="eastAsia" w:ascii="Times New Roman" w:hAnsi="Times New Roman" w:eastAsia="黑体" w:cs="Times New Roman"/>
                <w:b w:val="0"/>
                <w:bCs/>
                <w:kern w:val="2"/>
                <w:sz w:val="28"/>
                <w:szCs w:val="28"/>
                <w:lang w:val="en-US" w:eastAsia="zh-CN"/>
              </w:rPr>
            </w:pPr>
            <w:r>
              <w:rPr>
                <w:rFonts w:hint="eastAsia" w:ascii="Times New Roman" w:hAnsi="Times New Roman" w:eastAsia="黑体" w:cs="Times New Roman"/>
                <w:b w:val="0"/>
                <w:bCs/>
                <w:kern w:val="2"/>
                <w:sz w:val="28"/>
                <w:szCs w:val="28"/>
                <w:lang w:val="en-US" w:eastAsia="zh-CN" w:bidi="ar-SA"/>
              </w:rPr>
              <w:t>八、</w:t>
            </w:r>
            <w:r>
              <w:rPr>
                <w:rFonts w:hint="eastAsia" w:ascii="Times New Roman" w:hAnsi="Times New Roman" w:eastAsia="黑体" w:cs="Times New Roman"/>
                <w:b w:val="0"/>
                <w:bCs/>
                <w:kern w:val="2"/>
                <w:sz w:val="28"/>
                <w:szCs w:val="28"/>
              </w:rPr>
              <w:t>工作基础</w:t>
            </w:r>
            <w:r>
              <w:rPr>
                <w:rFonts w:hint="eastAsia" w:ascii="Times New Roman" w:hAnsi="Times New Roman" w:eastAsia="黑体" w:cs="Times New Roman"/>
                <w:b w:val="0"/>
                <w:bCs/>
                <w:kern w:val="2"/>
                <w:sz w:val="28"/>
                <w:szCs w:val="28"/>
                <w:lang w:eastAsia="zh-CN"/>
              </w:rPr>
              <w:t>、</w:t>
            </w:r>
            <w:r>
              <w:rPr>
                <w:rFonts w:hint="eastAsia" w:ascii="Times New Roman" w:hAnsi="Times New Roman" w:eastAsia="黑体" w:cs="Times New Roman"/>
                <w:b w:val="0"/>
                <w:bCs/>
                <w:kern w:val="2"/>
                <w:sz w:val="28"/>
                <w:szCs w:val="28"/>
              </w:rPr>
              <w:t>条件</w:t>
            </w:r>
            <w:r>
              <w:rPr>
                <w:rFonts w:hint="eastAsia" w:ascii="Times New Roman" w:hAnsi="Times New Roman" w:eastAsia="黑体" w:cs="Times New Roman"/>
                <w:b w:val="0"/>
                <w:bCs/>
                <w:kern w:val="2"/>
                <w:sz w:val="28"/>
                <w:szCs w:val="28"/>
                <w:lang w:val="en-US" w:eastAsia="zh-CN"/>
              </w:rPr>
              <w:t>与合作单位情况</w:t>
            </w:r>
          </w:p>
          <w:p w14:paraId="40CDCD95">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rPr>
            </w:pPr>
            <w:r>
              <w:rPr>
                <w:rFonts w:hint="eastAsia" w:ascii="仿宋" w:hAnsi="仿宋" w:eastAsia="仿宋" w:cs="楷体"/>
                <w:b/>
                <w:bCs/>
                <w:sz w:val="24"/>
                <w:szCs w:val="24"/>
              </w:rPr>
              <w:t>（开展本</w:t>
            </w:r>
            <w:r>
              <w:rPr>
                <w:rFonts w:hint="eastAsia" w:ascii="仿宋" w:hAnsi="仿宋" w:eastAsia="仿宋" w:cs="楷体"/>
                <w:b/>
                <w:bCs/>
                <w:sz w:val="24"/>
                <w:szCs w:val="24"/>
                <w:lang w:eastAsia="zh-CN"/>
              </w:rPr>
              <w:t>项目</w:t>
            </w:r>
            <w:r>
              <w:rPr>
                <w:rFonts w:hint="eastAsia" w:ascii="仿宋" w:hAnsi="仿宋" w:eastAsia="仿宋" w:cs="楷体"/>
                <w:b/>
                <w:bCs/>
                <w:sz w:val="24"/>
                <w:szCs w:val="24"/>
              </w:rPr>
              <w:t>研究的技术优势，现有的主要仪器设备及研究条件等；已有工作基础，预试验情况</w:t>
            </w:r>
            <w:r>
              <w:rPr>
                <w:rFonts w:hint="eastAsia" w:ascii="仿宋" w:hAnsi="仿宋" w:eastAsia="仿宋" w:cs="楷体"/>
                <w:b/>
                <w:bCs/>
                <w:sz w:val="24"/>
                <w:szCs w:val="24"/>
                <w:lang w:eastAsia="zh-CN"/>
              </w:rPr>
              <w:t>，</w:t>
            </w:r>
            <w:r>
              <w:rPr>
                <w:rFonts w:hint="eastAsia" w:ascii="仿宋" w:hAnsi="仿宋" w:eastAsia="仿宋" w:cs="楷体"/>
                <w:b/>
                <w:bCs/>
                <w:sz w:val="24"/>
                <w:szCs w:val="24"/>
              </w:rPr>
              <w:t>申请者和项目组主要成员的简历，近期已发表与本项目有关的主要论著目录和获得学术奖励情况</w:t>
            </w:r>
            <w:r>
              <w:rPr>
                <w:rFonts w:hint="eastAsia" w:ascii="仿宋" w:hAnsi="仿宋" w:eastAsia="仿宋" w:cs="楷体"/>
                <w:b/>
                <w:bCs/>
                <w:sz w:val="24"/>
                <w:szCs w:val="24"/>
                <w:lang w:eastAsia="zh-CN"/>
              </w:rPr>
              <w:t>，</w:t>
            </w:r>
            <w:r>
              <w:rPr>
                <w:rFonts w:hint="eastAsia" w:ascii="仿宋" w:hAnsi="仿宋" w:eastAsia="仿宋" w:cs="楷体"/>
                <w:b/>
                <w:bCs/>
                <w:sz w:val="24"/>
                <w:szCs w:val="24"/>
                <w:lang w:val="en-US" w:eastAsia="zh-CN"/>
              </w:rPr>
              <w:t>合作单位情况</w:t>
            </w:r>
            <w:r>
              <w:rPr>
                <w:rFonts w:hint="eastAsia" w:ascii="仿宋" w:hAnsi="仿宋" w:eastAsia="仿宋" w:cs="楷体"/>
                <w:b/>
                <w:bCs/>
                <w:sz w:val="24"/>
                <w:szCs w:val="24"/>
              </w:rPr>
              <w:t>）</w:t>
            </w:r>
          </w:p>
          <w:p w14:paraId="0FE65633">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0D814D8F">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5CDA0FBF">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4B7C7E33">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2321358F">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62DD404C">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022C01E2">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4D6A1DC7">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tc>
      </w:tr>
      <w:tr w14:paraId="6FE8F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1D57247B">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rPr>
            </w:pPr>
            <w:r>
              <w:rPr>
                <w:rFonts w:hint="default" w:ascii="Times New Roman" w:hAnsi="Times New Roman" w:eastAsia="仿宋" w:cs="Times New Roman"/>
                <w:b/>
                <w:sz w:val="32"/>
                <w:szCs w:val="32"/>
                <w:lang w:val="en-US" w:eastAsia="zh-CN"/>
              </w:rPr>
              <w:t>九、</w:t>
            </w:r>
            <w:r>
              <w:rPr>
                <w:rFonts w:hint="default" w:ascii="Times New Roman" w:hAnsi="Times New Roman" w:eastAsia="仿宋" w:cs="Times New Roman"/>
                <w:b/>
                <w:sz w:val="32"/>
                <w:szCs w:val="32"/>
              </w:rPr>
              <w:t>经费开支预算</w:t>
            </w:r>
            <w:r>
              <w:rPr>
                <w:rFonts w:hint="default" w:ascii="Times New Roman" w:hAnsi="Times New Roman" w:eastAsia="仿宋" w:cs="Times New Roman"/>
                <w:b/>
                <w:bCs/>
                <w:color w:val="auto"/>
                <w:kern w:val="2"/>
              </w:rPr>
              <w:t>（金额单位：万元人民币）</w:t>
            </w:r>
          </w:p>
          <w:tbl>
            <w:tblPr>
              <w:tblStyle w:val="7"/>
              <w:tblW w:w="890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205"/>
              <w:gridCol w:w="1380"/>
              <w:gridCol w:w="4263"/>
            </w:tblGrid>
            <w:tr w14:paraId="4E47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2"/>
                  <w:shd w:val="clear" w:color="auto" w:fill="auto"/>
                  <w:vAlign w:val="center"/>
                </w:tcPr>
                <w:p w14:paraId="580ACF06">
                  <w:pPr>
                    <w:pStyle w:val="2"/>
                    <w:widowControl/>
                    <w:numPr>
                      <w:ilvl w:val="0"/>
                      <w:numId w:val="0"/>
                    </w:numPr>
                    <w:kinsoku w:val="0"/>
                    <w:autoSpaceDE w:val="0"/>
                    <w:autoSpaceDN w:val="0"/>
                    <w:adjustRightInd w:val="0"/>
                    <w:snapToGrid w:val="0"/>
                    <w:spacing w:line="580" w:lineRule="exact"/>
                    <w:ind w:firstLine="843" w:firstLineChars="300"/>
                    <w:jc w:val="center"/>
                    <w:textAlignment w:val="baseline"/>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b/>
                      <w:sz w:val="28"/>
                      <w:szCs w:val="28"/>
                    </w:rPr>
                    <w:t>科  目</w:t>
                  </w:r>
                </w:p>
              </w:tc>
              <w:tc>
                <w:tcPr>
                  <w:tcW w:w="1380" w:type="dxa"/>
                  <w:shd w:val="clear" w:color="auto" w:fill="auto"/>
                  <w:vAlign w:val="center"/>
                </w:tcPr>
                <w:p w14:paraId="7AAA4210">
                  <w:pPr>
                    <w:pStyle w:val="2"/>
                    <w:widowControl/>
                    <w:numPr>
                      <w:ilvl w:val="0"/>
                      <w:numId w:val="0"/>
                    </w:numPr>
                    <w:kinsoku w:val="0"/>
                    <w:autoSpaceDE w:val="0"/>
                    <w:autoSpaceDN w:val="0"/>
                    <w:adjustRightInd w:val="0"/>
                    <w:snapToGrid w:val="0"/>
                    <w:spacing w:line="580" w:lineRule="exact"/>
                    <w:ind w:left="0" w:leftChars="0" w:firstLine="0" w:firstLineChars="0"/>
                    <w:jc w:val="center"/>
                    <w:textAlignment w:val="baseline"/>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b/>
                      <w:sz w:val="28"/>
                      <w:szCs w:val="28"/>
                    </w:rPr>
                    <w:t>经费</w:t>
                  </w:r>
                </w:p>
              </w:tc>
              <w:tc>
                <w:tcPr>
                  <w:tcW w:w="4263" w:type="dxa"/>
                  <w:shd w:val="clear" w:color="auto" w:fill="auto"/>
                  <w:vAlign w:val="center"/>
                </w:tcPr>
                <w:p w14:paraId="7EA5E788">
                  <w:pPr>
                    <w:pStyle w:val="2"/>
                    <w:widowControl/>
                    <w:numPr>
                      <w:ilvl w:val="0"/>
                      <w:numId w:val="0"/>
                    </w:numPr>
                    <w:kinsoku w:val="0"/>
                    <w:autoSpaceDE w:val="0"/>
                    <w:autoSpaceDN w:val="0"/>
                    <w:adjustRightInd w:val="0"/>
                    <w:snapToGrid w:val="0"/>
                    <w:spacing w:line="580" w:lineRule="exact"/>
                    <w:ind w:left="0" w:leftChars="0" w:firstLine="0" w:firstLineChars="0"/>
                    <w:jc w:val="center"/>
                    <w:textAlignment w:val="baseline"/>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备注</w:t>
                  </w:r>
                </w:p>
                <w:p w14:paraId="6AEC36E1">
                  <w:pPr>
                    <w:pStyle w:val="2"/>
                    <w:widowControl/>
                    <w:numPr>
                      <w:ilvl w:val="0"/>
                      <w:numId w:val="0"/>
                    </w:numPr>
                    <w:kinsoku w:val="0"/>
                    <w:autoSpaceDE w:val="0"/>
                    <w:autoSpaceDN w:val="0"/>
                    <w:adjustRightInd w:val="0"/>
                    <w:snapToGrid w:val="0"/>
                    <w:spacing w:line="580" w:lineRule="exact"/>
                    <w:ind w:left="0" w:leftChars="0" w:firstLine="0" w:firstLineChars="0"/>
                    <w:jc w:val="center"/>
                    <w:textAlignment w:val="baseline"/>
                    <w:rPr>
                      <w:rFonts w:hint="default" w:ascii="Times New Roman" w:hAnsi="Times New Roman" w:eastAsia="仿宋" w:cs="Times New Roman"/>
                      <w:b/>
                      <w:kern w:val="2"/>
                      <w:sz w:val="28"/>
                      <w:szCs w:val="28"/>
                      <w:lang w:val="en-US" w:eastAsia="zh-CN" w:bidi="ar-SA"/>
                    </w:rPr>
                  </w:pPr>
                  <w:r>
                    <w:rPr>
                      <w:rFonts w:hint="default" w:ascii="Times New Roman" w:hAnsi="Times New Roman" w:eastAsia="仿宋" w:cs="Times New Roman"/>
                      <w:b/>
                      <w:sz w:val="28"/>
                      <w:szCs w:val="28"/>
                    </w:rPr>
                    <w:t>（计算依据和说明）</w:t>
                  </w:r>
                </w:p>
              </w:tc>
            </w:tr>
            <w:tr w14:paraId="5C9E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55" w:type="dxa"/>
                  <w:vMerge w:val="restart"/>
                  <w:vAlign w:val="center"/>
                </w:tcPr>
                <w:p w14:paraId="37B13F3D">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p w14:paraId="7DB309AB">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p w14:paraId="203DF222">
                  <w:pPr>
                    <w:pStyle w:val="2"/>
                    <w:widowControl/>
                    <w:numPr>
                      <w:ilvl w:val="-1"/>
                      <w:numId w:val="0"/>
                    </w:numPr>
                    <w:kinsoku w:val="0"/>
                    <w:overflowPunct/>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sz w:val="24"/>
                      <w:vertAlign w:val="baseline"/>
                      <w:lang w:val="en-US" w:eastAsia="zh-CN"/>
                    </w:rPr>
                    <w:t>业务费</w:t>
                  </w:r>
                </w:p>
              </w:tc>
              <w:tc>
                <w:tcPr>
                  <w:tcW w:w="2205" w:type="dxa"/>
                  <w:shd w:val="clear" w:color="auto" w:fill="auto"/>
                  <w:vAlign w:val="center"/>
                </w:tcPr>
                <w:p w14:paraId="5F24434B">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sz w:val="24"/>
                    </w:rPr>
                    <w:t>实验耗材费</w:t>
                  </w:r>
                </w:p>
              </w:tc>
              <w:tc>
                <w:tcPr>
                  <w:tcW w:w="1380" w:type="dxa"/>
                </w:tcPr>
                <w:p w14:paraId="781E3ED7">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5DBBA299">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797B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55" w:type="dxa"/>
                  <w:vMerge w:val="continue"/>
                  <w:vAlign w:val="center"/>
                </w:tcPr>
                <w:p w14:paraId="1507D485">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tc>
              <w:tc>
                <w:tcPr>
                  <w:tcW w:w="2205" w:type="dxa"/>
                  <w:shd w:val="clear" w:color="auto" w:fill="auto"/>
                  <w:vAlign w:val="center"/>
                </w:tcPr>
                <w:p w14:paraId="3A89617D">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测试化验加工/</w:t>
                  </w:r>
                </w:p>
                <w:p w14:paraId="4BC90C18">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燃料动力费</w:t>
                  </w:r>
                </w:p>
              </w:tc>
              <w:tc>
                <w:tcPr>
                  <w:tcW w:w="1380" w:type="dxa"/>
                </w:tcPr>
                <w:p w14:paraId="1FC32991">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30C3B158">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0B95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55" w:type="dxa"/>
                  <w:vMerge w:val="continue"/>
                  <w:vAlign w:val="center"/>
                </w:tcPr>
                <w:p w14:paraId="41515586">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tc>
              <w:tc>
                <w:tcPr>
                  <w:tcW w:w="2205" w:type="dxa"/>
                  <w:shd w:val="clear" w:color="auto" w:fill="auto"/>
                  <w:vAlign w:val="center"/>
                </w:tcPr>
                <w:p w14:paraId="3609236F">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sz w:val="24"/>
                      <w:lang w:val="zh-CN"/>
                    </w:rPr>
                    <w:t>出版/文献/信息传播/知识产权事务</w:t>
                  </w:r>
                  <w:r>
                    <w:rPr>
                      <w:rFonts w:hint="default" w:ascii="Times New Roman" w:hAnsi="Times New Roman" w:eastAsia="仿宋" w:cs="Times New Roman"/>
                      <w:sz w:val="24"/>
                      <w:lang w:val="en-US" w:eastAsia="zh-CN"/>
                    </w:rPr>
                    <w:t>费</w:t>
                  </w:r>
                </w:p>
              </w:tc>
              <w:tc>
                <w:tcPr>
                  <w:tcW w:w="1380" w:type="dxa"/>
                </w:tcPr>
                <w:p w14:paraId="5AFF8397">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25263654">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0165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55" w:type="dxa"/>
                  <w:vMerge w:val="continue"/>
                </w:tcPr>
                <w:p w14:paraId="0593CD1A">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2205" w:type="dxa"/>
                  <w:shd w:val="clear" w:color="auto" w:fill="auto"/>
                  <w:vAlign w:val="center"/>
                </w:tcPr>
                <w:p w14:paraId="39496ADD">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sz w:val="24"/>
                      <w:lang w:val="zh-CN"/>
                    </w:rPr>
                    <w:t>会议/差旅/国际合作交流</w:t>
                  </w:r>
                  <w:r>
                    <w:rPr>
                      <w:rFonts w:hint="default" w:ascii="Times New Roman" w:hAnsi="Times New Roman" w:eastAsia="仿宋" w:cs="Times New Roman"/>
                      <w:sz w:val="24"/>
                      <w:lang w:val="en-US" w:eastAsia="zh-CN"/>
                    </w:rPr>
                    <w:t>费</w:t>
                  </w:r>
                </w:p>
              </w:tc>
              <w:tc>
                <w:tcPr>
                  <w:tcW w:w="1380" w:type="dxa"/>
                </w:tcPr>
                <w:p w14:paraId="0BC82B81">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302D569B">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4AD2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60" w:type="dxa"/>
                  <w:gridSpan w:val="2"/>
                  <w:shd w:val="clear" w:color="auto" w:fill="auto"/>
                  <w:vAlign w:val="center"/>
                </w:tcPr>
                <w:p w14:paraId="600FB538">
                  <w:pPr>
                    <w:pStyle w:val="2"/>
                    <w:widowControl/>
                    <w:numPr>
                      <w:ilvl w:val="-1"/>
                      <w:numId w:val="0"/>
                    </w:numPr>
                    <w:kinsoku w:val="0"/>
                    <w:overflowPunct/>
                    <w:autoSpaceDE w:val="0"/>
                    <w:autoSpaceDN w:val="0"/>
                    <w:adjustRightInd w:val="0"/>
                    <w:snapToGrid w:val="0"/>
                    <w:spacing w:line="580" w:lineRule="exact"/>
                    <w:ind w:left="0" w:leftChars="0" w:firstLineChars="0"/>
                    <w:jc w:val="center"/>
                    <w:textAlignment w:val="baseline"/>
                    <w:rPr>
                      <w:rFonts w:hint="default" w:ascii="Times New Roman" w:hAnsi="Times New Roman" w:eastAsia="仿宋" w:cs="Times New Roman"/>
                      <w:kern w:val="2"/>
                      <w:sz w:val="24"/>
                      <w:szCs w:val="21"/>
                      <w:vertAlign w:val="baseline"/>
                      <w:lang w:val="en-US" w:eastAsia="zh-CN" w:bidi="ar-SA"/>
                    </w:rPr>
                  </w:pPr>
                  <w:r>
                    <w:rPr>
                      <w:rFonts w:hint="default" w:ascii="Times New Roman" w:hAnsi="Times New Roman" w:eastAsia="仿宋" w:cs="Times New Roman"/>
                      <w:sz w:val="24"/>
                      <w:lang w:val="en-US" w:eastAsia="zh-CN"/>
                    </w:rPr>
                    <w:t>专家咨询费/</w:t>
                  </w:r>
                  <w:r>
                    <w:rPr>
                      <w:rFonts w:hint="default" w:ascii="Times New Roman" w:hAnsi="Times New Roman" w:eastAsia="仿宋" w:cs="Times New Roman"/>
                      <w:sz w:val="24"/>
                    </w:rPr>
                    <w:t>劳务费</w:t>
                  </w:r>
                </w:p>
              </w:tc>
              <w:tc>
                <w:tcPr>
                  <w:tcW w:w="1380" w:type="dxa"/>
                </w:tcPr>
                <w:p w14:paraId="02E04CE6">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shd w:val="clear" w:color="auto" w:fill="auto"/>
                  <w:vAlign w:val="top"/>
                </w:tcPr>
                <w:p w14:paraId="249B536E">
                  <w:pPr>
                    <w:pStyle w:val="2"/>
                    <w:widowControl/>
                    <w:numPr>
                      <w:ilvl w:val="-1"/>
                      <w:numId w:val="0"/>
                    </w:numPr>
                    <w:kinsoku w:val="0"/>
                    <w:overflowPunct/>
                    <w:autoSpaceDE w:val="0"/>
                    <w:autoSpaceDN w:val="0"/>
                    <w:adjustRightInd w:val="0"/>
                    <w:snapToGrid w:val="0"/>
                    <w:spacing w:line="580" w:lineRule="exact"/>
                    <w:ind w:left="0" w:leftChars="0" w:firstLineChars="0"/>
                    <w:jc w:val="center"/>
                    <w:textAlignment w:val="baseline"/>
                    <w:rPr>
                      <w:rFonts w:hint="default" w:ascii="Times New Roman" w:hAnsi="Times New Roman" w:eastAsia="仿宋" w:cs="Times New Roman"/>
                      <w:kern w:val="2"/>
                      <w:sz w:val="24"/>
                      <w:szCs w:val="21"/>
                      <w:vertAlign w:val="baseline"/>
                      <w:lang w:val="en-US" w:eastAsia="zh-CN" w:bidi="ar-SA"/>
                    </w:rPr>
                  </w:pPr>
                  <w:r>
                    <w:rPr>
                      <w:rFonts w:hint="default" w:ascii="Times New Roman" w:hAnsi="Times New Roman" w:eastAsia="仿宋" w:cs="Times New Roman"/>
                      <w:sz w:val="24"/>
                    </w:rPr>
                    <w:t>（不超过30%）</w:t>
                  </w:r>
                </w:p>
              </w:tc>
            </w:tr>
            <w:tr w14:paraId="3D79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260" w:type="dxa"/>
                  <w:gridSpan w:val="2"/>
                  <w:vAlign w:val="center"/>
                </w:tcPr>
                <w:p w14:paraId="0B2037A2">
                  <w:pPr>
                    <w:pStyle w:val="2"/>
                    <w:widowControl/>
                    <w:numPr>
                      <w:ilvl w:val="-1"/>
                      <w:numId w:val="0"/>
                    </w:numPr>
                    <w:kinsoku w:val="0"/>
                    <w:overflowPunct/>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b/>
                      <w:sz w:val="24"/>
                    </w:rPr>
                    <w:t>总计</w:t>
                  </w:r>
                </w:p>
              </w:tc>
              <w:tc>
                <w:tcPr>
                  <w:tcW w:w="5643" w:type="dxa"/>
                  <w:gridSpan w:val="2"/>
                </w:tcPr>
                <w:p w14:paraId="7915F99D">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sz w:val="24"/>
                    </w:rPr>
                    <w:t xml:space="preserve">大写：                    </w:t>
                  </w:r>
                </w:p>
              </w:tc>
            </w:tr>
            <w:tr w14:paraId="0A92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3260" w:type="dxa"/>
                  <w:gridSpan w:val="2"/>
                  <w:vAlign w:val="center"/>
                </w:tcPr>
                <w:p w14:paraId="49D0DA93">
                  <w:pPr>
                    <w:pStyle w:val="2"/>
                    <w:widowControl/>
                    <w:numPr>
                      <w:ilvl w:val="0"/>
                      <w:numId w:val="0"/>
                    </w:numPr>
                    <w:kinsoku w:val="0"/>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项目承担</w:t>
                  </w:r>
                  <w:r>
                    <w:rPr>
                      <w:rFonts w:hint="default" w:ascii="Times New Roman" w:hAnsi="Times New Roman" w:eastAsia="仿宋" w:cs="Times New Roman"/>
                      <w:sz w:val="24"/>
                    </w:rPr>
                    <w:t>单位</w:t>
                  </w:r>
                </w:p>
                <w:p w14:paraId="34D0F026">
                  <w:pPr>
                    <w:pStyle w:val="2"/>
                    <w:widowControl/>
                    <w:numPr>
                      <w:ilvl w:val="0"/>
                      <w:numId w:val="0"/>
                    </w:numPr>
                    <w:kinsoku w:val="0"/>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开户银行信息</w:t>
                  </w:r>
                </w:p>
                <w:p w14:paraId="4E47B40C">
                  <w:pPr>
                    <w:pStyle w:val="2"/>
                    <w:widowControl/>
                    <w:numPr>
                      <w:ilvl w:val="-1"/>
                      <w:numId w:val="0"/>
                    </w:numPr>
                    <w:kinsoku w:val="0"/>
                    <w:overflowPunct/>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b/>
                      <w:bCs/>
                      <w:sz w:val="24"/>
                    </w:rPr>
                    <w:t>（必填）</w:t>
                  </w:r>
                </w:p>
              </w:tc>
              <w:tc>
                <w:tcPr>
                  <w:tcW w:w="5643" w:type="dxa"/>
                  <w:gridSpan w:val="2"/>
                  <w:vAlign w:val="center"/>
                </w:tcPr>
                <w:p w14:paraId="01E88EC7">
                  <w:pPr>
                    <w:pStyle w:val="2"/>
                    <w:widowControl/>
                    <w:numPr>
                      <w:ilvl w:val="0"/>
                      <w:numId w:val="0"/>
                    </w:numPr>
                    <w:kinsoku w:val="0"/>
                    <w:autoSpaceDE w:val="0"/>
                    <w:autoSpaceDN w:val="0"/>
                    <w:adjustRightInd w:val="0"/>
                    <w:snapToGrid w:val="0"/>
                    <w:spacing w:before="156" w:beforeLines="50" w:line="580" w:lineRule="exact"/>
                    <w:ind w:left="0" w:leftChars="0" w:firstLineChars="0"/>
                    <w:textAlignment w:val="baseline"/>
                    <w:rPr>
                      <w:rFonts w:hint="default" w:ascii="Times New Roman" w:hAnsi="Times New Roman" w:eastAsia="仿宋" w:cs="Times New Roman"/>
                      <w:sz w:val="24"/>
                      <w:u w:val="single"/>
                    </w:rPr>
                  </w:pPr>
                  <w:r>
                    <w:rPr>
                      <w:rFonts w:hint="default" w:ascii="Times New Roman" w:hAnsi="Times New Roman" w:eastAsia="仿宋" w:cs="Times New Roman"/>
                      <w:sz w:val="24"/>
                      <w:lang w:eastAsia="zh-CN"/>
                    </w:rPr>
                    <w:t>账号</w:t>
                  </w:r>
                  <w:r>
                    <w:rPr>
                      <w:rFonts w:hint="default" w:ascii="Times New Roman" w:hAnsi="Times New Roman" w:eastAsia="仿宋" w:cs="Times New Roman"/>
                      <w:sz w:val="24"/>
                    </w:rPr>
                    <w:t>　</w:t>
                  </w:r>
                  <w:r>
                    <w:rPr>
                      <w:rFonts w:hint="default" w:ascii="Times New Roman" w:hAnsi="Times New Roman" w:eastAsia="仿宋" w:cs="Times New Roman"/>
                      <w:sz w:val="24"/>
                      <w:u w:val="single"/>
                    </w:rPr>
                    <w:t>　　　　　　　　　　　　　　</w:t>
                  </w:r>
                </w:p>
                <w:p w14:paraId="53557A68">
                  <w:pPr>
                    <w:pStyle w:val="2"/>
                    <w:widowControl/>
                    <w:numPr>
                      <w:ilvl w:val="0"/>
                      <w:numId w:val="0"/>
                    </w:numPr>
                    <w:kinsoku w:val="0"/>
                    <w:autoSpaceDE w:val="0"/>
                    <w:autoSpaceDN w:val="0"/>
                    <w:adjustRightInd w:val="0"/>
                    <w:snapToGrid w:val="0"/>
                    <w:spacing w:line="580" w:lineRule="exact"/>
                    <w:ind w:left="0" w:leftChars="0" w:firstLineChars="0"/>
                    <w:textAlignment w:val="baseline"/>
                    <w:rPr>
                      <w:rFonts w:hint="default" w:ascii="Times New Roman" w:hAnsi="Times New Roman" w:eastAsia="仿宋" w:cs="Times New Roman"/>
                      <w:sz w:val="24"/>
                      <w:u w:val="single"/>
                    </w:rPr>
                  </w:pPr>
                  <w:r>
                    <w:rPr>
                      <w:rFonts w:hint="default" w:ascii="Times New Roman" w:hAnsi="Times New Roman" w:eastAsia="仿宋" w:cs="Times New Roman"/>
                      <w:sz w:val="24"/>
                    </w:rPr>
                    <w:t>开户行</w:t>
                  </w:r>
                  <w:r>
                    <w:rPr>
                      <w:rFonts w:hint="default" w:ascii="Times New Roman" w:hAnsi="Times New Roman" w:eastAsia="仿宋" w:cs="Times New Roman"/>
                      <w:sz w:val="24"/>
                      <w:u w:val="single"/>
                    </w:rPr>
                    <w:t>　　　　　　　　　　　　　　</w:t>
                  </w:r>
                </w:p>
                <w:p w14:paraId="4FE5E31E">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sz w:val="24"/>
                    </w:rPr>
                    <w:t xml:space="preserve">户名  </w:t>
                  </w:r>
                  <w:r>
                    <w:rPr>
                      <w:rFonts w:hint="default" w:ascii="Times New Roman" w:hAnsi="Times New Roman" w:eastAsia="仿宋" w:cs="Times New Roman"/>
                      <w:sz w:val="24"/>
                      <w:u w:val="single"/>
                    </w:rPr>
                    <w:t>　　　　　　　　　　　　　　</w:t>
                  </w:r>
                </w:p>
              </w:tc>
            </w:tr>
          </w:tbl>
          <w:p w14:paraId="235D1D86">
            <w:pPr>
              <w:pStyle w:val="2"/>
              <w:widowControl/>
              <w:numPr>
                <w:ilvl w:val="-1"/>
                <w:numId w:val="0"/>
              </w:numPr>
              <w:kinsoku w:val="0"/>
              <w:overflowPunct/>
              <w:autoSpaceDE w:val="0"/>
              <w:autoSpaceDN w:val="0"/>
              <w:adjustRightInd w:val="0"/>
              <w:snapToGrid w:val="0"/>
              <w:spacing w:line="240" w:lineRule="auto"/>
              <w:ind w:leftChars="200" w:firstLine="0" w:firstLineChars="0"/>
              <w:jc w:val="left"/>
              <w:textAlignment w:val="baseline"/>
              <w:rPr>
                <w:rFonts w:hint="eastAsia" w:ascii="方正仿宋_GBK" w:hAnsi="方正仿宋_GBK" w:eastAsia="方正仿宋_GBK" w:cs="方正仿宋_GBK"/>
                <w:sz w:val="24"/>
                <w:lang w:val="en-US" w:eastAsia="zh-CN"/>
              </w:rPr>
            </w:pPr>
            <w:r>
              <w:rPr>
                <w:rFonts w:hint="default" w:ascii="Times New Roman" w:hAnsi="Times New Roman" w:eastAsia="仿宋" w:cs="Times New Roman"/>
                <w:b/>
                <w:bCs/>
                <w:kern w:val="2"/>
                <w:sz w:val="24"/>
                <w:szCs w:val="24"/>
                <w:lang w:val="en-US" w:eastAsia="zh-CN" w:bidi="ar-SA"/>
              </w:rPr>
              <w:t>说明：1.</w:t>
            </w:r>
            <w:r>
              <w:rPr>
                <w:rFonts w:hint="default" w:ascii="Times New Roman" w:hAnsi="Times New Roman" w:eastAsia="仿宋" w:cs="Times New Roman"/>
                <w:b w:val="0"/>
                <w:bCs w:val="0"/>
                <w:kern w:val="2"/>
                <w:sz w:val="24"/>
                <w:szCs w:val="24"/>
                <w:lang w:val="en-US" w:eastAsia="zh-CN" w:bidi="ar-SA"/>
              </w:rPr>
              <w:t>专家咨询费：是指在课题实施过程中支付给临时聘请的咨询专家的费用。专家咨询费不得支付给参与课题研究及其管理相关的工作人员。专家咨询费的标准按国家有关规定执行；</w:t>
            </w:r>
            <w:r>
              <w:rPr>
                <w:rFonts w:hint="default" w:ascii="Times New Roman" w:hAnsi="Times New Roman" w:eastAsia="仿宋" w:cs="Times New Roman"/>
                <w:b/>
                <w:bCs/>
                <w:kern w:val="2"/>
                <w:sz w:val="24"/>
                <w:szCs w:val="24"/>
                <w:lang w:val="en-US" w:eastAsia="zh-CN" w:bidi="ar-SA"/>
              </w:rPr>
              <w:t>2.</w:t>
            </w:r>
            <w:r>
              <w:rPr>
                <w:rFonts w:hint="default" w:ascii="Times New Roman" w:hAnsi="Times New Roman" w:eastAsia="仿宋" w:cs="Times New Roman"/>
                <w:b w:val="0"/>
                <w:bCs w:val="0"/>
                <w:kern w:val="2"/>
                <w:sz w:val="24"/>
                <w:szCs w:val="24"/>
                <w:lang w:val="en-US" w:eastAsia="zh-CN" w:bidi="ar-SA"/>
              </w:rPr>
              <w:t>劳务费：劳务费是指在项目（课题）实施过程中支付给</w:t>
            </w:r>
            <w:r>
              <w:rPr>
                <w:rFonts w:hint="default" w:ascii="Times New Roman" w:hAnsi="Times New Roman" w:eastAsia="仿宋" w:cs="Times New Roman"/>
                <w:b w:val="0"/>
                <w:bCs w:val="0"/>
                <w:kern w:val="2"/>
                <w:sz w:val="24"/>
                <w:szCs w:val="24"/>
                <w:lang w:val="zh-CN" w:eastAsia="zh-CN" w:bidi="ar-SA"/>
              </w:rPr>
              <w:t>参与项目的研究生、博士后、访问学者和项目聘用的研究人员、科研辅助人员等的劳务性费用</w:t>
            </w:r>
            <w:r>
              <w:rPr>
                <w:rFonts w:hint="eastAsia" w:ascii="Times New Roman" w:hAnsi="Times New Roman" w:eastAsia="仿宋" w:cs="Times New Roman"/>
                <w:b w:val="0"/>
                <w:bCs w:val="0"/>
                <w:kern w:val="2"/>
                <w:sz w:val="24"/>
                <w:szCs w:val="24"/>
                <w:lang w:val="en-US" w:eastAsia="zh-CN" w:bidi="ar-SA"/>
              </w:rPr>
              <w:t>；</w:t>
            </w:r>
            <w:r>
              <w:rPr>
                <w:rFonts w:hint="default" w:ascii="Times New Roman" w:hAnsi="Times New Roman" w:eastAsia="仿宋" w:cs="Times New Roman"/>
                <w:b/>
                <w:bCs/>
                <w:kern w:val="2"/>
                <w:sz w:val="24"/>
                <w:szCs w:val="24"/>
                <w:lang w:val="en-US" w:eastAsia="zh-CN" w:bidi="ar-SA"/>
              </w:rPr>
              <w:t>3.</w:t>
            </w:r>
            <w:r>
              <w:rPr>
                <w:rFonts w:hint="default" w:ascii="Times New Roman" w:hAnsi="Times New Roman" w:eastAsia="仿宋" w:cs="Times New Roman"/>
                <w:b w:val="0"/>
                <w:bCs w:val="0"/>
                <w:kern w:val="2"/>
                <w:sz w:val="24"/>
                <w:szCs w:val="24"/>
                <w:lang w:val="en-US" w:eastAsia="zh-CN" w:bidi="ar-SA"/>
              </w:rPr>
              <w:t>专家咨询费与</w:t>
            </w:r>
            <w:r>
              <w:rPr>
                <w:rFonts w:hint="default" w:ascii="Times New Roman" w:hAnsi="Times New Roman" w:eastAsia="仿宋" w:cs="Times New Roman"/>
                <w:b w:val="0"/>
                <w:bCs w:val="0"/>
                <w:kern w:val="2"/>
                <w:sz w:val="24"/>
                <w:szCs w:val="24"/>
                <w:lang w:val="zh-CN" w:eastAsia="zh-CN" w:bidi="ar-SA"/>
              </w:rPr>
              <w:t>劳务费发放不得超过</w:t>
            </w:r>
            <w:r>
              <w:rPr>
                <w:rFonts w:hint="default" w:ascii="Times New Roman" w:hAnsi="Times New Roman" w:eastAsia="仿宋" w:cs="Times New Roman"/>
                <w:b w:val="0"/>
                <w:bCs w:val="0"/>
                <w:kern w:val="2"/>
                <w:sz w:val="24"/>
                <w:szCs w:val="24"/>
                <w:lang w:val="en-US" w:eastAsia="zh-CN" w:bidi="ar-SA"/>
              </w:rPr>
              <w:t>课题</w:t>
            </w:r>
            <w:r>
              <w:rPr>
                <w:rFonts w:hint="default" w:ascii="Times New Roman" w:hAnsi="Times New Roman" w:eastAsia="仿宋" w:cs="Times New Roman"/>
                <w:b w:val="0"/>
                <w:bCs w:val="0"/>
                <w:kern w:val="2"/>
                <w:sz w:val="24"/>
                <w:szCs w:val="24"/>
                <w:lang w:val="zh-CN" w:eastAsia="zh-CN" w:bidi="ar-SA"/>
              </w:rPr>
              <w:t>经费的30%。</w:t>
            </w:r>
          </w:p>
        </w:tc>
      </w:tr>
    </w:tbl>
    <w:p w14:paraId="34011849">
      <w:pPr>
        <w:sectPr>
          <w:pgSz w:w="11906" w:h="16838"/>
          <w:pgMar w:top="1440" w:right="1800" w:bottom="1440" w:left="1800" w:header="851" w:footer="992" w:gutter="0"/>
          <w:pgNumType w:fmt="numberInDash"/>
          <w:cols w:space="425" w:num="1"/>
          <w:docGrid w:type="lines" w:linePitch="312" w:charSpace="0"/>
        </w:sectPr>
      </w:pPr>
    </w:p>
    <w:tbl>
      <w:tblPr>
        <w:tblStyle w:val="6"/>
        <w:tblpPr w:leftFromText="180" w:rightFromText="180" w:vertAnchor="text" w:horzAnchor="page" w:tblpX="1630" w:tblpY="3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174"/>
      </w:tblGrid>
      <w:tr w14:paraId="3CC7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7A01211A">
            <w:pPr>
              <w:numPr>
                <w:ilvl w:val="0"/>
                <w:numId w:val="0"/>
              </w:numPr>
              <w:overflowPunct/>
              <w:autoSpaceDE/>
              <w:autoSpaceDN/>
              <w:adjustRightInd/>
              <w:jc w:val="left"/>
              <w:textAlignment w:val="auto"/>
              <w:rPr>
                <w:rFonts w:hint="eastAsia" w:ascii="方正仿宋_GBK" w:hAnsi="方正仿宋_GBK" w:eastAsia="方正仿宋_GBK" w:cs="方正仿宋_GBK"/>
                <w:sz w:val="24"/>
                <w:lang w:val="en-US" w:eastAsia="zh-CN"/>
              </w:rPr>
            </w:pPr>
            <w:r>
              <w:rPr>
                <w:rFonts w:hint="eastAsia" w:ascii="Times New Roman" w:hAnsi="Times New Roman" w:eastAsia="黑体" w:cs="Times New Roman"/>
                <w:b w:val="0"/>
                <w:bCs/>
                <w:kern w:val="2"/>
                <w:sz w:val="28"/>
                <w:szCs w:val="28"/>
                <w:lang w:val="en-US" w:eastAsia="zh-CN"/>
              </w:rPr>
              <w:t>十、</w:t>
            </w:r>
            <w:r>
              <w:rPr>
                <w:rFonts w:hint="eastAsia" w:ascii="Times New Roman" w:hAnsi="Times New Roman" w:eastAsia="黑体" w:cs="Times New Roman"/>
                <w:b w:val="0"/>
                <w:bCs/>
                <w:kern w:val="2"/>
                <w:sz w:val="28"/>
                <w:szCs w:val="28"/>
              </w:rPr>
              <w:t>主要参与人员</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17"/>
              <w:gridCol w:w="991"/>
              <w:gridCol w:w="780"/>
              <w:gridCol w:w="735"/>
              <w:gridCol w:w="853"/>
              <w:gridCol w:w="2682"/>
              <w:gridCol w:w="6636"/>
            </w:tblGrid>
            <w:tr w14:paraId="490BA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09A2AD2C">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991" w:type="dxa"/>
                  <w:tcBorders>
                    <w:top w:val="single" w:color="auto" w:sz="4" w:space="0"/>
                    <w:left w:val="single" w:color="auto" w:sz="4" w:space="0"/>
                    <w:bottom w:val="single" w:color="auto" w:sz="4" w:space="0"/>
                    <w:right w:val="single" w:color="auto" w:sz="4" w:space="0"/>
                  </w:tcBorders>
                  <w:vAlign w:val="center"/>
                </w:tcPr>
                <w:p w14:paraId="3CEA49A8">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姓 名</w:t>
                  </w:r>
                </w:p>
              </w:tc>
              <w:tc>
                <w:tcPr>
                  <w:tcW w:w="780" w:type="dxa"/>
                  <w:tcBorders>
                    <w:top w:val="single" w:color="auto" w:sz="4" w:space="0"/>
                    <w:left w:val="single" w:color="auto" w:sz="4" w:space="0"/>
                    <w:bottom w:val="single" w:color="auto" w:sz="4" w:space="0"/>
                    <w:right w:val="single" w:color="auto" w:sz="4" w:space="0"/>
                  </w:tcBorders>
                  <w:vAlign w:val="center"/>
                </w:tcPr>
                <w:p w14:paraId="566E0C83">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性别</w:t>
                  </w:r>
                </w:p>
              </w:tc>
              <w:tc>
                <w:tcPr>
                  <w:tcW w:w="735" w:type="dxa"/>
                  <w:tcBorders>
                    <w:top w:val="single" w:color="auto" w:sz="4" w:space="0"/>
                    <w:left w:val="single" w:color="auto" w:sz="4" w:space="0"/>
                    <w:bottom w:val="single" w:color="auto" w:sz="4" w:space="0"/>
                    <w:right w:val="single" w:color="auto" w:sz="4" w:space="0"/>
                  </w:tcBorders>
                  <w:vAlign w:val="center"/>
                </w:tcPr>
                <w:p w14:paraId="0CECF1A8">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年龄</w:t>
                  </w:r>
                </w:p>
              </w:tc>
              <w:tc>
                <w:tcPr>
                  <w:tcW w:w="853" w:type="dxa"/>
                  <w:tcBorders>
                    <w:top w:val="single" w:color="auto" w:sz="4" w:space="0"/>
                    <w:left w:val="single" w:color="auto" w:sz="4" w:space="0"/>
                    <w:bottom w:val="single" w:color="auto" w:sz="4" w:space="0"/>
                    <w:right w:val="single" w:color="auto" w:sz="4" w:space="0"/>
                  </w:tcBorders>
                  <w:vAlign w:val="center"/>
                </w:tcPr>
                <w:p w14:paraId="0ED9D289">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专业</w:t>
                  </w:r>
                </w:p>
              </w:tc>
              <w:tc>
                <w:tcPr>
                  <w:tcW w:w="2682" w:type="dxa"/>
                  <w:tcBorders>
                    <w:top w:val="single" w:color="auto" w:sz="4" w:space="0"/>
                    <w:left w:val="single" w:color="auto" w:sz="4" w:space="0"/>
                    <w:bottom w:val="single" w:color="auto" w:sz="4" w:space="0"/>
                    <w:right w:val="single" w:color="auto" w:sz="4" w:space="0"/>
                  </w:tcBorders>
                  <w:vAlign w:val="center"/>
                </w:tcPr>
                <w:p w14:paraId="270AD987">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职　务</w:t>
                  </w:r>
                  <w:r>
                    <w:rPr>
                      <w:rFonts w:hint="eastAsia" w:ascii="仿宋" w:hAnsi="仿宋" w:eastAsia="仿宋" w:cs="仿宋"/>
                      <w:b/>
                      <w:bCs/>
                      <w:sz w:val="24"/>
                      <w:szCs w:val="24"/>
                      <w:lang w:eastAsia="zh-CN"/>
                    </w:rPr>
                    <w:t>（</w:t>
                  </w:r>
                  <w:r>
                    <w:rPr>
                      <w:rFonts w:hint="eastAsia" w:ascii="仿宋" w:hAnsi="仿宋" w:eastAsia="仿宋" w:cs="仿宋"/>
                      <w:b/>
                      <w:bCs/>
                      <w:sz w:val="24"/>
                      <w:szCs w:val="24"/>
                    </w:rPr>
                    <w:t>职称</w:t>
                  </w:r>
                  <w:r>
                    <w:rPr>
                      <w:rFonts w:hint="eastAsia" w:ascii="仿宋" w:hAnsi="仿宋" w:eastAsia="仿宋" w:cs="仿宋"/>
                      <w:b/>
                      <w:bCs/>
                      <w:sz w:val="24"/>
                      <w:szCs w:val="24"/>
                      <w:lang w:eastAsia="zh-CN"/>
                    </w:rPr>
                    <w:t>）</w:t>
                  </w:r>
                </w:p>
              </w:tc>
              <w:tc>
                <w:tcPr>
                  <w:tcW w:w="6636" w:type="dxa"/>
                  <w:tcBorders>
                    <w:top w:val="single" w:color="auto" w:sz="4" w:space="0"/>
                    <w:left w:val="single" w:color="auto" w:sz="4" w:space="0"/>
                    <w:bottom w:val="single" w:color="auto" w:sz="4" w:space="0"/>
                    <w:right w:val="single" w:color="auto" w:sz="4" w:space="0"/>
                  </w:tcBorders>
                  <w:vAlign w:val="center"/>
                </w:tcPr>
                <w:p w14:paraId="7666C89E">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在本项目中的主要工作</w:t>
                  </w:r>
                </w:p>
              </w:tc>
            </w:tr>
            <w:tr w14:paraId="426B1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0B69DE65">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7F07338F">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28CD8312">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0B52B663">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4D0267A2">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47DB0B8B">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7C56201C">
                  <w:pPr>
                    <w:ind w:firstLine="0" w:firstLineChars="0"/>
                    <w:jc w:val="left"/>
                    <w:rPr>
                      <w:rFonts w:hint="eastAsia" w:ascii="宋体" w:hAnsi="宋体"/>
                      <w:spacing w:val="30"/>
                    </w:rPr>
                  </w:pPr>
                </w:p>
              </w:tc>
            </w:tr>
            <w:tr w14:paraId="1F156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50F7BA8B">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7BAC1121">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4DC83390">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08841F10">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5C6CFB76">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4BAEC4A5">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55178C40">
                  <w:pPr>
                    <w:ind w:firstLine="0" w:firstLineChars="0"/>
                    <w:jc w:val="left"/>
                    <w:rPr>
                      <w:rFonts w:hint="eastAsia" w:ascii="宋体" w:hAnsi="宋体"/>
                      <w:spacing w:val="30"/>
                    </w:rPr>
                  </w:pPr>
                </w:p>
              </w:tc>
            </w:tr>
            <w:tr w14:paraId="4DED5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2099DF9A">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06A02808">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426E900F">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4487A3C0">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6DB5F11E">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4BA2CEFC">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61486484">
                  <w:pPr>
                    <w:ind w:firstLine="0" w:firstLineChars="0"/>
                    <w:jc w:val="left"/>
                    <w:rPr>
                      <w:rFonts w:hint="eastAsia" w:ascii="宋体" w:hAnsi="宋体"/>
                      <w:spacing w:val="30"/>
                    </w:rPr>
                  </w:pPr>
                </w:p>
              </w:tc>
            </w:tr>
            <w:tr w14:paraId="24A0C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11A46F76">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58D303F2">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03B40727">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50939137">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72023E0C">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3976113F">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6185990B">
                  <w:pPr>
                    <w:ind w:firstLine="0" w:firstLineChars="0"/>
                    <w:jc w:val="left"/>
                    <w:rPr>
                      <w:rFonts w:hint="eastAsia" w:ascii="宋体" w:hAnsi="宋体"/>
                      <w:spacing w:val="30"/>
                    </w:rPr>
                  </w:pPr>
                </w:p>
              </w:tc>
            </w:tr>
            <w:tr w14:paraId="3BE77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6321DED5">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733CDA7D">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05195D3A">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6B1C8389">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7F3CC842">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5AA025BF">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137A23D0">
                  <w:pPr>
                    <w:ind w:firstLine="0" w:firstLineChars="0"/>
                    <w:jc w:val="left"/>
                    <w:rPr>
                      <w:rFonts w:hint="eastAsia" w:ascii="宋体" w:hAnsi="宋体"/>
                      <w:spacing w:val="30"/>
                    </w:rPr>
                  </w:pPr>
                </w:p>
              </w:tc>
            </w:tr>
            <w:tr w14:paraId="44150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00CB5715">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4EA1D29A">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2DFF1A12">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22E17DEE">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0BF2A13D">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24BFAA1B">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69A06536">
                  <w:pPr>
                    <w:ind w:firstLine="0" w:firstLineChars="0"/>
                    <w:jc w:val="left"/>
                    <w:rPr>
                      <w:rFonts w:hint="eastAsia" w:ascii="宋体" w:hAnsi="宋体"/>
                      <w:spacing w:val="30"/>
                    </w:rPr>
                  </w:pPr>
                </w:p>
              </w:tc>
            </w:tr>
            <w:tr w14:paraId="02FB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54672A76">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559FC8BA">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2CAA8119">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4E9024CA">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1B9E0EFD">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305DB512">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5B35413B">
                  <w:pPr>
                    <w:ind w:firstLine="0" w:firstLineChars="0"/>
                    <w:jc w:val="left"/>
                    <w:rPr>
                      <w:rFonts w:hint="eastAsia" w:ascii="宋体" w:hAnsi="宋体"/>
                      <w:spacing w:val="30"/>
                    </w:rPr>
                  </w:pPr>
                </w:p>
              </w:tc>
            </w:tr>
            <w:tr w14:paraId="07A7C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6846D18B">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63DD006F">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5A1063DB">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2A347116">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6B40C8D8">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7D62B263">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332D1706">
                  <w:pPr>
                    <w:ind w:firstLine="0" w:firstLineChars="0"/>
                    <w:jc w:val="left"/>
                    <w:rPr>
                      <w:rFonts w:hint="eastAsia" w:ascii="宋体" w:hAnsi="宋体"/>
                      <w:spacing w:val="30"/>
                    </w:rPr>
                  </w:pPr>
                </w:p>
              </w:tc>
            </w:tr>
          </w:tbl>
          <w:p w14:paraId="140A0B12">
            <w:pPr>
              <w:numPr>
                <w:ilvl w:val="0"/>
                <w:numId w:val="0"/>
              </w:numPr>
              <w:overflowPunct/>
              <w:autoSpaceDE/>
              <w:autoSpaceDN/>
              <w:adjustRightInd/>
              <w:jc w:val="lef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此表页面横向排版</w:t>
            </w:r>
          </w:p>
        </w:tc>
      </w:tr>
    </w:tbl>
    <w:p w14:paraId="3D22A652">
      <w:pPr>
        <w:ind w:firstLine="0" w:firstLineChars="0"/>
        <w:sectPr>
          <w:pgSz w:w="16838" w:h="11906" w:orient="landscape"/>
          <w:pgMar w:top="1800" w:right="1440" w:bottom="1800" w:left="1440" w:header="851" w:footer="992" w:gutter="0"/>
          <w:pgNumType w:fmt="numberInDash"/>
          <w:cols w:space="425" w:num="1"/>
          <w:docGrid w:type="lines" w:linePitch="312" w:charSpace="0"/>
        </w:sectPr>
      </w:pPr>
    </w:p>
    <w:tbl>
      <w:tblPr>
        <w:tblStyle w:val="6"/>
        <w:tblpPr w:leftFromText="180" w:rightFromText="180" w:vertAnchor="text" w:horzAnchor="page" w:tblpX="1630" w:tblpY="3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317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1BED6C76">
            <w:pPr>
              <w:numPr>
                <w:ilvl w:val="0"/>
                <w:numId w:val="0"/>
              </w:numPr>
              <w:overflowPunct/>
              <w:autoSpaceDE/>
              <w:autoSpaceDN/>
              <w:adjustRightInd/>
              <w:jc w:val="left"/>
              <w:textAlignment w:val="auto"/>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rPr>
              <w:t>十</w:t>
            </w:r>
            <w:r>
              <w:rPr>
                <w:rFonts w:hint="eastAsia" w:ascii="Times New Roman" w:hAnsi="Times New Roman" w:eastAsia="黑体" w:cs="Times New Roman"/>
                <w:b w:val="0"/>
                <w:bCs/>
                <w:kern w:val="2"/>
                <w:sz w:val="28"/>
                <w:szCs w:val="28"/>
                <w:lang w:val="en-US" w:eastAsia="zh-CN"/>
              </w:rPr>
              <w:t>一</w:t>
            </w:r>
            <w:r>
              <w:rPr>
                <w:rFonts w:hint="eastAsia" w:ascii="Times New Roman" w:hAnsi="Times New Roman" w:eastAsia="黑体" w:cs="Times New Roman"/>
                <w:b w:val="0"/>
                <w:bCs/>
                <w:kern w:val="2"/>
                <w:sz w:val="28"/>
                <w:szCs w:val="28"/>
              </w:rPr>
              <w:t>、申请者承诺</w:t>
            </w:r>
          </w:p>
          <w:p w14:paraId="6245C573">
            <w:pPr>
              <w:spacing w:line="560" w:lineRule="exact"/>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课题申请人承诺：</w:t>
            </w:r>
          </w:p>
          <w:p w14:paraId="1903638D">
            <w:pPr>
              <w:spacing w:line="560" w:lineRule="exact"/>
              <w:ind w:firstLine="472" w:firstLineChars="196"/>
              <w:rPr>
                <w:rFonts w:hint="eastAsia" w:ascii="仿宋" w:hAnsi="仿宋" w:eastAsia="仿宋" w:cs="仿宋"/>
                <w:b/>
                <w:sz w:val="24"/>
              </w:rPr>
            </w:pPr>
            <w:r>
              <w:rPr>
                <w:rFonts w:hint="eastAsia" w:ascii="仿宋" w:hAnsi="仿宋" w:eastAsia="仿宋" w:cs="仿宋"/>
                <w:b/>
                <w:sz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w:t>
            </w:r>
          </w:p>
          <w:p w14:paraId="7D12892A">
            <w:pPr>
              <w:spacing w:line="560" w:lineRule="exact"/>
              <w:jc w:val="center"/>
              <w:rPr>
                <w:rFonts w:hint="eastAsia" w:ascii="仿宋" w:hAnsi="仿宋" w:eastAsia="仿宋" w:cs="仿宋"/>
                <w:b/>
                <w:sz w:val="24"/>
              </w:rPr>
            </w:pPr>
            <w:r>
              <w:rPr>
                <w:rFonts w:hint="eastAsia" w:ascii="仿宋" w:hAnsi="仿宋" w:eastAsia="仿宋" w:cs="仿宋"/>
                <w:b/>
                <w:sz w:val="24"/>
              </w:rPr>
              <w:t xml:space="preserve">                                             签字：  </w:t>
            </w:r>
          </w:p>
          <w:p w14:paraId="08E1BCC2">
            <w:pPr>
              <w:spacing w:line="560" w:lineRule="exact"/>
              <w:jc w:val="right"/>
              <w:rPr>
                <w:rFonts w:hint="eastAsia" w:ascii="仿宋" w:hAnsi="仿宋" w:eastAsia="仿宋" w:cs="仿宋"/>
                <w:b/>
                <w:sz w:val="28"/>
                <w:szCs w:val="28"/>
                <w:u w:val="single"/>
              </w:rPr>
            </w:pPr>
            <w:r>
              <w:rPr>
                <w:rFonts w:hint="eastAsia" w:ascii="仿宋" w:hAnsi="仿宋" w:eastAsia="仿宋" w:cs="仿宋"/>
                <w:b/>
                <w:sz w:val="24"/>
              </w:rPr>
              <w:t>年   月  日</w:t>
            </w:r>
          </w:p>
          <w:p w14:paraId="19558590">
            <w:pPr>
              <w:spacing w:line="560" w:lineRule="exact"/>
              <w:jc w:val="center"/>
              <w:rPr>
                <w:rFonts w:hint="eastAsia" w:ascii="仿宋" w:hAnsi="仿宋" w:eastAsia="仿宋" w:cs="仿宋"/>
                <w:b/>
                <w:sz w:val="32"/>
                <w:szCs w:val="32"/>
              </w:rPr>
            </w:pPr>
          </w:p>
          <w:p w14:paraId="4D9588E0">
            <w:pPr>
              <w:wordWrap w:val="0"/>
              <w:spacing w:line="560" w:lineRule="exact"/>
              <w:jc w:val="right"/>
              <w:rPr>
                <w:rFonts w:hint="eastAsia" w:ascii="仿宋" w:hAnsi="仿宋" w:eastAsia="仿宋" w:cs="仿宋"/>
                <w:b/>
                <w:sz w:val="32"/>
                <w:szCs w:val="32"/>
              </w:rPr>
            </w:pPr>
          </w:p>
          <w:p w14:paraId="0E147E6E">
            <w:pPr>
              <w:spacing w:line="560" w:lineRule="exact"/>
              <w:jc w:val="center"/>
              <w:rPr>
                <w:rFonts w:hint="eastAsia" w:ascii="仿宋" w:hAnsi="仿宋" w:eastAsia="仿宋" w:cs="仿宋"/>
                <w:b/>
                <w:sz w:val="32"/>
                <w:szCs w:val="32"/>
              </w:rPr>
            </w:pPr>
            <w:r>
              <w:rPr>
                <w:rFonts w:hint="eastAsia" w:ascii="仿宋" w:hAnsi="仿宋" w:eastAsia="仿宋" w:cs="仿宋"/>
                <w:b/>
                <w:sz w:val="32"/>
                <w:szCs w:val="32"/>
              </w:rPr>
              <w:t>申请单位承诺：</w:t>
            </w:r>
          </w:p>
          <w:p w14:paraId="5C396CA7">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本单位严格审核把关项目申报材料，对申请者填写的各项内容真实性、完整性、有效性和合法性负主体</w:t>
            </w:r>
            <w:r>
              <w:rPr>
                <w:rFonts w:hint="eastAsia" w:ascii="仿宋" w:hAnsi="仿宋" w:eastAsia="仿宋" w:cs="仿宋"/>
                <w:b/>
                <w:sz w:val="24"/>
                <w:lang w:val="en-US" w:eastAsia="zh-CN"/>
              </w:rPr>
              <w:t>责任</w:t>
            </w:r>
            <w:r>
              <w:rPr>
                <w:rFonts w:hint="eastAsia" w:ascii="仿宋" w:hAnsi="仿宋" w:eastAsia="仿宋" w:cs="仿宋"/>
                <w:b/>
                <w:sz w:val="24"/>
              </w:rPr>
              <w:t>。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w:t>
            </w:r>
            <w:r>
              <w:rPr>
                <w:rFonts w:hint="eastAsia" w:ascii="仿宋" w:hAnsi="仿宋" w:eastAsia="仿宋" w:cs="仿宋"/>
                <w:b/>
                <w:sz w:val="24"/>
                <w:lang w:eastAsia="zh-CN"/>
              </w:rPr>
              <w:t>，并</w:t>
            </w:r>
            <w:r>
              <w:rPr>
                <w:rFonts w:hint="eastAsia" w:ascii="仿宋" w:hAnsi="仿宋" w:eastAsia="仿宋" w:cs="仿宋"/>
                <w:b/>
                <w:sz w:val="24"/>
              </w:rPr>
              <w:t>追究相关人员责任，并按照有关规定承担相关责任。</w:t>
            </w:r>
          </w:p>
          <w:p w14:paraId="7657D3C3">
            <w:pPr>
              <w:spacing w:line="560" w:lineRule="exact"/>
              <w:jc w:val="right"/>
              <w:rPr>
                <w:rFonts w:hint="eastAsia" w:ascii="仿宋" w:hAnsi="仿宋" w:eastAsia="仿宋" w:cs="仿宋"/>
                <w:b/>
                <w:sz w:val="24"/>
              </w:rPr>
            </w:pPr>
            <w:r>
              <w:rPr>
                <w:rFonts w:hint="eastAsia" w:ascii="仿宋" w:hAnsi="仿宋" w:eastAsia="仿宋" w:cs="仿宋"/>
                <w:b/>
                <w:sz w:val="24"/>
              </w:rPr>
              <w:t xml:space="preserve">申请单位（公章）  </w:t>
            </w:r>
          </w:p>
          <w:p w14:paraId="0C41D440">
            <w:pPr>
              <w:spacing w:line="560" w:lineRule="exact"/>
              <w:jc w:val="right"/>
              <w:rPr>
                <w:rFonts w:hint="eastAsia" w:ascii="仿宋" w:hAnsi="仿宋" w:eastAsia="仿宋" w:cs="仿宋"/>
                <w:b/>
                <w:sz w:val="24"/>
              </w:rPr>
            </w:pPr>
            <w:r>
              <w:rPr>
                <w:rFonts w:hint="eastAsia" w:ascii="仿宋" w:hAnsi="仿宋" w:eastAsia="仿宋" w:cs="仿宋"/>
                <w:b/>
                <w:sz w:val="24"/>
              </w:rPr>
              <w:t>年   月  日</w:t>
            </w:r>
          </w:p>
          <w:p w14:paraId="50704110">
            <w:pPr>
              <w:spacing w:line="560" w:lineRule="exact"/>
              <w:jc w:val="right"/>
              <w:rPr>
                <w:rFonts w:hint="eastAsia" w:ascii="仿宋" w:hAnsi="仿宋" w:eastAsia="仿宋" w:cs="仿宋"/>
                <w:b/>
                <w:sz w:val="24"/>
              </w:rPr>
            </w:pPr>
          </w:p>
          <w:p w14:paraId="6BEE2763">
            <w:pPr>
              <w:numPr>
                <w:ilvl w:val="0"/>
                <w:numId w:val="0"/>
              </w:numPr>
              <w:overflowPunct/>
              <w:autoSpaceDE/>
              <w:autoSpaceDN/>
              <w:adjustRightInd/>
              <w:jc w:val="left"/>
              <w:textAlignment w:val="auto"/>
              <w:rPr>
                <w:rFonts w:hint="eastAsia" w:ascii="方正仿宋_GBK" w:hAnsi="方正仿宋_GBK" w:eastAsia="方正仿宋_GBK" w:cs="方正仿宋_GBK"/>
                <w:sz w:val="24"/>
                <w:lang w:val="en-US" w:eastAsia="zh-CN"/>
              </w:rPr>
            </w:pPr>
          </w:p>
        </w:tc>
      </w:tr>
      <w:tr w14:paraId="36302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0EAD7D54">
            <w:pPr>
              <w:numPr>
                <w:ilvl w:val="0"/>
                <w:numId w:val="0"/>
              </w:numPr>
              <w:adjustRightInd w:val="0"/>
              <w:spacing w:line="360" w:lineRule="auto"/>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lang w:val="en-US" w:eastAsia="zh-CN"/>
              </w:rPr>
              <w:t>十二、</w:t>
            </w:r>
            <w:r>
              <w:rPr>
                <w:rFonts w:hint="eastAsia" w:ascii="Times New Roman" w:hAnsi="Times New Roman" w:eastAsia="黑体" w:cs="Times New Roman"/>
                <w:b w:val="0"/>
                <w:bCs/>
                <w:kern w:val="2"/>
                <w:sz w:val="28"/>
                <w:szCs w:val="28"/>
              </w:rPr>
              <w:t>审核意见</w:t>
            </w:r>
          </w:p>
          <w:p w14:paraId="42D047B0">
            <w:pPr>
              <w:numPr>
                <w:ilvl w:val="0"/>
                <w:numId w:val="0"/>
              </w:numPr>
              <w:adjustRightInd w:val="0"/>
              <w:spacing w:line="360" w:lineRule="auto"/>
              <w:rPr>
                <w:rFonts w:hint="eastAsia" w:ascii="宋体" w:hAnsi="宋体"/>
                <w:sz w:val="25"/>
              </w:rPr>
            </w:pPr>
            <w:r>
              <w:rPr>
                <w:rFonts w:hint="eastAsia" w:ascii="宋体" w:hAnsi="宋体"/>
                <w:sz w:val="25"/>
                <w:lang w:val="en-US" w:eastAsia="zh-CN"/>
              </w:rPr>
              <w:t>1.申请</w:t>
            </w:r>
            <w:r>
              <w:rPr>
                <w:rFonts w:hint="eastAsia" w:ascii="宋体" w:hAnsi="宋体"/>
                <w:sz w:val="25"/>
              </w:rPr>
              <w:t>单位科技管理部门</w:t>
            </w:r>
            <w:r>
              <w:rPr>
                <w:rFonts w:hint="eastAsia" w:ascii="宋体" w:hAnsi="宋体"/>
                <w:sz w:val="25"/>
                <w:lang w:val="en-US" w:eastAsia="zh-CN"/>
              </w:rPr>
              <w:t>审查</w:t>
            </w:r>
            <w:r>
              <w:rPr>
                <w:rFonts w:hint="eastAsia" w:ascii="宋体" w:hAnsi="宋体"/>
                <w:sz w:val="25"/>
              </w:rPr>
              <w:t>意见</w:t>
            </w:r>
          </w:p>
          <w:p w14:paraId="22C936BB">
            <w:pPr>
              <w:keepNext w:val="0"/>
              <w:keepLines w:val="0"/>
              <w:pageBreakBefore w:val="0"/>
              <w:widowControl w:val="0"/>
              <w:numPr>
                <w:ilvl w:val="0"/>
                <w:numId w:val="0"/>
              </w:numPr>
              <w:kinsoku/>
              <w:wordWrap/>
              <w:overflowPunct/>
              <w:topLinePunct w:val="0"/>
              <w:autoSpaceDE/>
              <w:autoSpaceDN/>
              <w:bidi w:val="0"/>
              <w:adjustRightInd w:val="0"/>
              <w:snapToGrid/>
              <w:spacing w:after="157" w:afterLines="50" w:line="360" w:lineRule="auto"/>
              <w:ind w:firstLine="6240" w:firstLineChars="2600"/>
              <w:textAlignment w:val="auto"/>
              <w:rPr>
                <w:rFonts w:hint="eastAsia" w:ascii="宋体" w:hAnsi="宋体" w:cs="宋体"/>
                <w:sz w:val="24"/>
                <w:szCs w:val="28"/>
              </w:rPr>
            </w:pPr>
            <w:r>
              <w:rPr>
                <w:rFonts w:hint="eastAsia" w:ascii="宋体" w:hAnsi="宋体" w:cs="宋体"/>
                <w:sz w:val="24"/>
                <w:szCs w:val="28"/>
              </w:rPr>
              <w:t xml:space="preserve">公章    </w:t>
            </w:r>
          </w:p>
          <w:p w14:paraId="57F3EFCB">
            <w:pPr>
              <w:numPr>
                <w:ilvl w:val="0"/>
                <w:numId w:val="0"/>
              </w:numPr>
              <w:adjustRightInd w:val="0"/>
              <w:spacing w:line="360" w:lineRule="auto"/>
              <w:ind w:firstLine="5760" w:firstLineChars="2400"/>
              <w:rPr>
                <w:rFonts w:hint="eastAsia" w:ascii="宋体" w:hAnsi="宋体" w:cs="宋体"/>
                <w:sz w:val="24"/>
                <w:szCs w:val="28"/>
              </w:rPr>
            </w:pPr>
            <w:r>
              <w:rPr>
                <w:rFonts w:hint="eastAsia" w:ascii="宋体" w:hAnsi="宋体" w:cs="宋体"/>
                <w:sz w:val="24"/>
                <w:szCs w:val="28"/>
              </w:rPr>
              <w:t xml:space="preserve">年    月    日  </w:t>
            </w:r>
          </w:p>
          <w:p w14:paraId="23B23D08">
            <w:pPr>
              <w:numPr>
                <w:ilvl w:val="0"/>
                <w:numId w:val="0"/>
              </w:numPr>
              <w:adjustRightInd w:val="0"/>
              <w:spacing w:line="360" w:lineRule="auto"/>
              <w:ind w:firstLine="5760" w:firstLineChars="2400"/>
              <w:rPr>
                <w:rFonts w:hint="eastAsia" w:ascii="宋体" w:hAnsi="宋体" w:cs="宋体"/>
                <w:sz w:val="24"/>
                <w:szCs w:val="28"/>
              </w:rPr>
            </w:pPr>
          </w:p>
          <w:p w14:paraId="0304D16F">
            <w:pPr>
              <w:numPr>
                <w:ilvl w:val="0"/>
                <w:numId w:val="0"/>
              </w:numPr>
              <w:adjustRightInd w:val="0"/>
              <w:spacing w:line="360" w:lineRule="auto"/>
              <w:rPr>
                <w:rFonts w:hint="default" w:ascii="宋体" w:hAnsi="宋体" w:eastAsia="宋体" w:cs="宋体"/>
                <w:sz w:val="24"/>
                <w:szCs w:val="28"/>
                <w:lang w:val="en-US" w:eastAsia="zh-CN"/>
              </w:rPr>
            </w:pPr>
            <w:r>
              <w:rPr>
                <w:rFonts w:hint="eastAsia" w:ascii="宋体" w:hAnsi="宋体" w:cs="宋体"/>
                <w:sz w:val="24"/>
                <w:szCs w:val="28"/>
                <w:lang w:val="en-US" w:eastAsia="zh-CN"/>
              </w:rPr>
              <w:t>2.申请</w:t>
            </w:r>
            <w:r>
              <w:rPr>
                <w:rFonts w:hint="eastAsia" w:ascii="宋体" w:hAnsi="宋体" w:cs="宋体"/>
                <w:sz w:val="24"/>
                <w:szCs w:val="28"/>
              </w:rPr>
              <w:t>单位意见</w:t>
            </w:r>
            <w:r>
              <w:rPr>
                <w:rFonts w:hint="eastAsia" w:ascii="宋体" w:hAnsi="宋体" w:cs="宋体"/>
                <w:sz w:val="24"/>
                <w:szCs w:val="28"/>
                <w:lang w:eastAsia="zh-CN"/>
              </w:rPr>
              <w:t>（</w:t>
            </w:r>
            <w:r>
              <w:rPr>
                <w:rFonts w:hint="eastAsia" w:ascii="宋体" w:hAnsi="宋体" w:cs="宋体"/>
                <w:sz w:val="24"/>
                <w:szCs w:val="28"/>
                <w:lang w:val="en-US" w:eastAsia="zh-CN"/>
              </w:rPr>
              <w:t>如有合作单位意见，则加盖合作单位公章）</w:t>
            </w:r>
          </w:p>
          <w:p w14:paraId="5E2F6FDB">
            <w:pPr>
              <w:numPr>
                <w:ilvl w:val="0"/>
                <w:numId w:val="0"/>
              </w:numPr>
              <w:adjustRightInd w:val="0"/>
              <w:spacing w:line="360" w:lineRule="auto"/>
              <w:ind w:firstLine="5760" w:firstLineChars="2400"/>
              <w:rPr>
                <w:rFonts w:hint="eastAsia" w:ascii="宋体" w:hAnsi="宋体" w:cs="宋体"/>
                <w:sz w:val="24"/>
                <w:szCs w:val="28"/>
              </w:rPr>
            </w:pPr>
          </w:p>
          <w:p w14:paraId="2B16396F">
            <w:pPr>
              <w:keepNext w:val="0"/>
              <w:keepLines w:val="0"/>
              <w:pageBreakBefore w:val="0"/>
              <w:widowControl w:val="0"/>
              <w:numPr>
                <w:ilvl w:val="0"/>
                <w:numId w:val="0"/>
              </w:numPr>
              <w:kinsoku/>
              <w:wordWrap/>
              <w:overflowPunct/>
              <w:topLinePunct w:val="0"/>
              <w:autoSpaceDE/>
              <w:autoSpaceDN/>
              <w:bidi w:val="0"/>
              <w:adjustRightInd w:val="0"/>
              <w:snapToGrid/>
              <w:spacing w:after="157" w:afterLines="50" w:line="360" w:lineRule="auto"/>
              <w:ind w:firstLine="6240" w:firstLineChars="2600"/>
              <w:textAlignment w:val="auto"/>
              <w:rPr>
                <w:rFonts w:hint="eastAsia" w:ascii="宋体" w:hAnsi="宋体" w:cs="宋体"/>
                <w:sz w:val="24"/>
                <w:szCs w:val="28"/>
              </w:rPr>
            </w:pPr>
            <w:r>
              <w:rPr>
                <w:rFonts w:hint="eastAsia" w:ascii="宋体" w:hAnsi="宋体" w:cs="宋体"/>
                <w:sz w:val="24"/>
                <w:szCs w:val="28"/>
              </w:rPr>
              <w:t xml:space="preserve">公章  </w:t>
            </w:r>
          </w:p>
          <w:p w14:paraId="613726C6">
            <w:pPr>
              <w:widowControl/>
              <w:numPr>
                <w:ilvl w:val="0"/>
                <w:numId w:val="0"/>
              </w:numPr>
              <w:jc w:val="both"/>
              <w:rPr>
                <w:rFonts w:hint="eastAsia" w:ascii="宋体" w:hAnsi="宋体" w:cs="宋体"/>
                <w:sz w:val="24"/>
                <w:szCs w:val="28"/>
              </w:rPr>
            </w:pP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年    月    日</w:t>
            </w:r>
          </w:p>
          <w:p w14:paraId="05714B43">
            <w:pPr>
              <w:keepNext w:val="0"/>
              <w:keepLines w:val="0"/>
              <w:widowControl/>
              <w:suppressLineNumbers w:val="0"/>
              <w:ind w:left="0" w:leftChars="0" w:firstLine="0" w:firstLineChars="0"/>
              <w:jc w:val="left"/>
              <w:rPr>
                <w:rFonts w:hint="default" w:ascii="宋体" w:hAnsi="宋体" w:cs="宋体"/>
                <w:sz w:val="24"/>
                <w:szCs w:val="28"/>
                <w:lang w:val="en-US" w:eastAsia="zh-CN"/>
              </w:rPr>
            </w:pPr>
            <w:r>
              <w:rPr>
                <w:rFonts w:hint="eastAsia" w:ascii="宋体" w:hAnsi="宋体" w:cs="宋体"/>
                <w:sz w:val="24"/>
                <w:szCs w:val="28"/>
                <w:lang w:val="en-US" w:eastAsia="zh-CN"/>
              </w:rPr>
              <w:t>3专委会、协会形式审查意见</w:t>
            </w:r>
          </w:p>
          <w:p w14:paraId="0E3CBCC3">
            <w:pPr>
              <w:keepNext w:val="0"/>
              <w:keepLines w:val="0"/>
              <w:widowControl/>
              <w:suppressLineNumbers w:val="0"/>
              <w:ind w:left="0" w:leftChars="0" w:firstLine="0" w:firstLineChars="0"/>
              <w:jc w:val="left"/>
              <w:rPr>
                <w:rFonts w:hint="eastAsia" w:ascii="宋体" w:hAnsi="宋体" w:cs="宋体"/>
                <w:sz w:val="24"/>
                <w:szCs w:val="28"/>
                <w:lang w:val="en-US" w:eastAsia="zh-CN"/>
              </w:rPr>
            </w:pPr>
          </w:p>
          <w:p w14:paraId="0FC68951">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合格 </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不合格，原因：____________________</w:t>
            </w:r>
          </w:p>
          <w:p w14:paraId="7A4A0C3B">
            <w:pPr>
              <w:keepNext w:val="0"/>
              <w:keepLines w:val="0"/>
              <w:widowControl/>
              <w:suppressLineNumbers w:val="0"/>
              <w:jc w:val="left"/>
              <w:rPr>
                <w:rFonts w:ascii="宋体" w:hAnsi="宋体" w:eastAsia="宋体" w:cs="宋体"/>
                <w:kern w:val="0"/>
                <w:sz w:val="24"/>
                <w:szCs w:val="24"/>
                <w:lang w:val="en-US" w:eastAsia="zh-CN" w:bidi="ar"/>
              </w:rPr>
            </w:pPr>
          </w:p>
          <w:p w14:paraId="2A7BF53F">
            <w:pPr>
              <w:numPr>
                <w:ilvl w:val="0"/>
                <w:numId w:val="0"/>
              </w:numPr>
              <w:adjustRightInd w:val="0"/>
              <w:spacing w:line="360" w:lineRule="auto"/>
              <w:ind w:firstLine="4560" w:firstLineChars="1900"/>
              <w:rPr>
                <w:rFonts w:hint="default" w:ascii="宋体" w:hAnsi="宋体" w:eastAsia="宋体" w:cs="宋体"/>
                <w:sz w:val="24"/>
                <w:szCs w:val="28"/>
                <w:u w:val="single"/>
                <w:lang w:val="en-US" w:eastAsia="zh-CN"/>
              </w:rPr>
            </w:pPr>
            <w:r>
              <w:rPr>
                <w:rFonts w:hint="eastAsia" w:ascii="宋体" w:hAnsi="宋体" w:cs="宋体"/>
                <w:sz w:val="24"/>
                <w:szCs w:val="28"/>
                <w:lang w:val="en-US" w:eastAsia="zh-CN"/>
              </w:rPr>
              <w:t>审查组长签字</w:t>
            </w:r>
            <w:r>
              <w:rPr>
                <w:rFonts w:hint="eastAsia" w:ascii="宋体" w:hAnsi="宋体" w:cs="宋体"/>
                <w:sz w:val="24"/>
                <w:szCs w:val="28"/>
                <w:u w:val="single"/>
                <w:lang w:val="en-US" w:eastAsia="zh-CN"/>
              </w:rPr>
              <w:t xml:space="preserve">            </w:t>
            </w:r>
          </w:p>
          <w:p w14:paraId="19362943">
            <w:pPr>
              <w:widowControl/>
              <w:numPr>
                <w:ilvl w:val="0"/>
                <w:numId w:val="0"/>
              </w:numPr>
              <w:ind w:left="5746" w:leftChars="2622" w:hanging="240" w:hangingChars="100"/>
              <w:jc w:val="left"/>
              <w:rPr>
                <w:rFonts w:hint="eastAsia" w:ascii="宋体" w:hAnsi="宋体" w:cs="宋体"/>
                <w:sz w:val="24"/>
                <w:szCs w:val="28"/>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年    月   日</w:t>
            </w:r>
          </w:p>
          <w:p w14:paraId="45E070FB">
            <w:pPr>
              <w:widowControl/>
              <w:numPr>
                <w:ilvl w:val="0"/>
                <w:numId w:val="0"/>
              </w:numPr>
              <w:ind w:left="5267" w:leftChars="2508" w:firstLine="240" w:firstLineChars="100"/>
              <w:jc w:val="left"/>
              <w:rPr>
                <w:rFonts w:hint="eastAsia" w:ascii="宋体" w:hAnsi="宋体" w:cs="宋体"/>
                <w:sz w:val="24"/>
                <w:szCs w:val="28"/>
              </w:rPr>
            </w:pPr>
          </w:p>
          <w:p w14:paraId="64F4BFD4">
            <w:pPr>
              <w:widowControl/>
              <w:numPr>
                <w:ilvl w:val="0"/>
                <w:numId w:val="0"/>
              </w:numPr>
              <w:ind w:left="5267" w:leftChars="2508" w:firstLine="240" w:firstLineChars="100"/>
              <w:jc w:val="left"/>
              <w:rPr>
                <w:rFonts w:hint="default" w:ascii="宋体" w:hAnsi="宋体" w:cs="宋体"/>
                <w:sz w:val="24"/>
                <w:szCs w:val="28"/>
                <w:lang w:val="en-US" w:eastAsia="zh-CN"/>
              </w:rPr>
            </w:pPr>
          </w:p>
        </w:tc>
      </w:tr>
      <w:tr w14:paraId="7DC32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02C2CE40">
            <w:pPr>
              <w:numPr>
                <w:ilvl w:val="0"/>
                <w:numId w:val="0"/>
              </w:numPr>
              <w:adjustRightInd w:val="0"/>
              <w:spacing w:line="360" w:lineRule="auto"/>
              <w:jc w:val="left"/>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lang w:val="en-US" w:eastAsia="zh-CN"/>
              </w:rPr>
              <w:t>十三、</w:t>
            </w:r>
            <w:r>
              <w:rPr>
                <w:rFonts w:hint="eastAsia" w:ascii="Times New Roman" w:hAnsi="Times New Roman" w:eastAsia="黑体" w:cs="Times New Roman"/>
                <w:b w:val="0"/>
                <w:bCs/>
                <w:kern w:val="2"/>
                <w:sz w:val="28"/>
                <w:szCs w:val="28"/>
              </w:rPr>
              <w:t>专家组</w:t>
            </w:r>
            <w:r>
              <w:rPr>
                <w:rFonts w:hint="eastAsia" w:ascii="Times New Roman" w:hAnsi="Times New Roman" w:eastAsia="黑体" w:cs="Times New Roman"/>
                <w:b w:val="0"/>
                <w:bCs/>
                <w:kern w:val="2"/>
                <w:sz w:val="28"/>
                <w:szCs w:val="28"/>
                <w:lang w:val="en-US" w:eastAsia="zh-CN"/>
              </w:rPr>
              <w:t>评审</w:t>
            </w:r>
            <w:r>
              <w:rPr>
                <w:rFonts w:hint="eastAsia" w:ascii="Times New Roman" w:hAnsi="Times New Roman" w:eastAsia="黑体" w:cs="Times New Roman"/>
                <w:b w:val="0"/>
                <w:bCs/>
                <w:kern w:val="2"/>
                <w:sz w:val="28"/>
                <w:szCs w:val="28"/>
              </w:rPr>
              <w:t>意见</w:t>
            </w:r>
          </w:p>
          <w:p w14:paraId="17385963">
            <w:pPr>
              <w:numPr>
                <w:ilvl w:val="0"/>
                <w:numId w:val="0"/>
              </w:numPr>
              <w:overflowPunct/>
              <w:autoSpaceDE/>
              <w:autoSpaceDN/>
              <w:adjustRightInd/>
              <w:ind w:firstLine="960" w:firstLineChars="400"/>
              <w:jc w:val="left"/>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同意立项 ，优先资助   □</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 xml:space="preserve">同意立项资助  </w:t>
            </w:r>
            <w:r>
              <w:rPr>
                <w:rFonts w:ascii="宋体" w:hAnsi="宋体" w:eastAsia="宋体" w:cs="宋体"/>
                <w:kern w:val="0"/>
                <w:sz w:val="24"/>
                <w:szCs w:val="24"/>
                <w:lang w:val="en-US" w:eastAsia="zh-CN" w:bidi="ar"/>
              </w:rPr>
              <w:t xml:space="preserve"> □ 不</w:t>
            </w:r>
            <w:r>
              <w:rPr>
                <w:rFonts w:hint="eastAsia" w:ascii="宋体" w:hAnsi="宋体" w:cs="宋体"/>
                <w:kern w:val="0"/>
                <w:sz w:val="24"/>
                <w:szCs w:val="24"/>
                <w:lang w:val="en-US" w:eastAsia="zh-CN" w:bidi="ar"/>
              </w:rPr>
              <w:t>同意立项资助</w:t>
            </w:r>
          </w:p>
          <w:p w14:paraId="3EF47096">
            <w:pPr>
              <w:numPr>
                <w:ilvl w:val="0"/>
                <w:numId w:val="0"/>
              </w:numPr>
              <w:overflowPunct/>
              <w:autoSpaceDE/>
              <w:autoSpaceDN/>
              <w:adjustRightInd/>
              <w:ind w:firstLine="720" w:firstLineChars="300"/>
              <w:jc w:val="left"/>
              <w:textAlignment w:val="auto"/>
              <w:rPr>
                <w:rFonts w:hint="eastAsia" w:ascii="宋体" w:hAnsi="宋体" w:cs="宋体"/>
                <w:kern w:val="0"/>
                <w:sz w:val="24"/>
                <w:szCs w:val="24"/>
                <w:lang w:val="en-US" w:eastAsia="zh-CN" w:bidi="ar"/>
              </w:rPr>
            </w:pPr>
          </w:p>
          <w:p w14:paraId="564D4D29">
            <w:pPr>
              <w:numPr>
                <w:ilvl w:val="0"/>
                <w:numId w:val="0"/>
              </w:numPr>
              <w:overflowPunct/>
              <w:autoSpaceDE/>
              <w:autoSpaceDN/>
              <w:adjustRightInd/>
              <w:ind w:firstLine="720" w:firstLineChars="300"/>
              <w:jc w:val="left"/>
              <w:textAlignment w:val="auto"/>
              <w:rPr>
                <w:rFonts w:hint="eastAsia" w:ascii="宋体" w:hAnsi="宋体" w:cs="宋体"/>
                <w:kern w:val="0"/>
                <w:sz w:val="24"/>
                <w:szCs w:val="24"/>
                <w:u w:val="single"/>
                <w:lang w:val="en-US" w:eastAsia="zh-CN" w:bidi="ar"/>
              </w:rPr>
            </w:pPr>
            <w:r>
              <w:rPr>
                <w:rFonts w:hint="eastAsia" w:ascii="宋体" w:hAnsi="宋体" w:cs="宋体"/>
                <w:kern w:val="0"/>
                <w:sz w:val="24"/>
                <w:szCs w:val="24"/>
                <w:lang w:val="en-US" w:eastAsia="zh-CN" w:bidi="ar"/>
              </w:rPr>
              <w:t xml:space="preserve">                                评审组长签字</w:t>
            </w:r>
            <w:r>
              <w:rPr>
                <w:rFonts w:hint="eastAsia" w:ascii="宋体" w:hAnsi="宋体" w:cs="宋体"/>
                <w:kern w:val="0"/>
                <w:sz w:val="24"/>
                <w:szCs w:val="24"/>
                <w:u w:val="single"/>
                <w:lang w:val="en-US" w:eastAsia="zh-CN" w:bidi="ar"/>
              </w:rPr>
              <w:t xml:space="preserve">           </w:t>
            </w:r>
          </w:p>
          <w:p w14:paraId="74BDAC78">
            <w:pPr>
              <w:numPr>
                <w:ilvl w:val="0"/>
                <w:numId w:val="0"/>
              </w:numPr>
              <w:overflowPunct/>
              <w:autoSpaceDE/>
              <w:autoSpaceDN/>
              <w:adjustRightInd/>
              <w:ind w:firstLine="720" w:firstLineChars="300"/>
              <w:jc w:val="left"/>
              <w:textAlignment w:val="auto"/>
              <w:rPr>
                <w:rFonts w:hint="eastAsia" w:ascii="宋体" w:hAnsi="宋体" w:cs="宋体"/>
                <w:kern w:val="0"/>
                <w:sz w:val="24"/>
                <w:szCs w:val="24"/>
                <w:u w:val="single"/>
                <w:lang w:val="en-US" w:eastAsia="zh-CN" w:bidi="ar"/>
              </w:rPr>
            </w:pPr>
          </w:p>
          <w:p w14:paraId="3BF66C66">
            <w:pPr>
              <w:numPr>
                <w:ilvl w:val="0"/>
                <w:numId w:val="0"/>
              </w:numPr>
              <w:overflowPunct/>
              <w:autoSpaceDE/>
              <w:autoSpaceDN/>
              <w:adjustRightInd/>
              <w:ind w:firstLine="5760" w:firstLineChars="2400"/>
              <w:jc w:val="left"/>
              <w:textAlignment w:val="auto"/>
              <w:rPr>
                <w:rFonts w:hint="eastAsia" w:ascii="宋体" w:hAnsi="宋体" w:cs="宋体"/>
                <w:sz w:val="24"/>
                <w:szCs w:val="28"/>
              </w:rPr>
            </w:pPr>
            <w:r>
              <w:rPr>
                <w:rFonts w:hint="eastAsia" w:ascii="宋体" w:hAnsi="宋体" w:cs="宋体"/>
                <w:sz w:val="24"/>
                <w:szCs w:val="28"/>
              </w:rPr>
              <w:t>年    月   日</w:t>
            </w:r>
          </w:p>
          <w:p w14:paraId="6437CB6E">
            <w:pPr>
              <w:numPr>
                <w:ilvl w:val="0"/>
                <w:numId w:val="0"/>
              </w:numPr>
              <w:overflowPunct/>
              <w:autoSpaceDE/>
              <w:autoSpaceDN/>
              <w:adjustRightInd/>
              <w:ind w:firstLine="5280" w:firstLineChars="2200"/>
              <w:jc w:val="left"/>
              <w:textAlignment w:val="auto"/>
              <w:rPr>
                <w:rFonts w:hint="default" w:ascii="宋体" w:hAnsi="宋体" w:cs="宋体"/>
                <w:sz w:val="24"/>
                <w:szCs w:val="28"/>
                <w:lang w:val="en-US" w:eastAsia="zh-CN"/>
              </w:rPr>
            </w:pPr>
          </w:p>
        </w:tc>
      </w:tr>
      <w:tr w14:paraId="7E96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405BB0CC">
            <w:pPr>
              <w:numPr>
                <w:ilvl w:val="0"/>
                <w:numId w:val="0"/>
              </w:numPr>
              <w:adjustRightInd w:val="0"/>
              <w:spacing w:line="360" w:lineRule="auto"/>
              <w:rPr>
                <w:rFonts w:hint="eastAsia" w:ascii="Times New Roman" w:hAnsi="Times New Roman" w:eastAsia="黑体" w:cs="Times New Roman"/>
                <w:b w:val="0"/>
                <w:bCs/>
                <w:kern w:val="2"/>
                <w:sz w:val="28"/>
                <w:szCs w:val="28"/>
                <w:lang w:val="en-US" w:eastAsia="zh-CN"/>
              </w:rPr>
            </w:pPr>
            <w:r>
              <w:rPr>
                <w:rFonts w:hint="eastAsia" w:ascii="Times New Roman" w:hAnsi="Times New Roman" w:eastAsia="黑体" w:cs="Times New Roman"/>
                <w:b w:val="0"/>
                <w:bCs/>
                <w:kern w:val="2"/>
                <w:sz w:val="28"/>
                <w:szCs w:val="28"/>
                <w:lang w:val="en-US" w:eastAsia="zh-CN"/>
              </w:rPr>
              <w:t>十四、江苏省抗癌协会意见</w:t>
            </w:r>
          </w:p>
          <w:p w14:paraId="2ADE44F1">
            <w:pPr>
              <w:numPr>
                <w:ilvl w:val="0"/>
                <w:numId w:val="0"/>
              </w:numPr>
              <w:adjustRightInd w:val="0"/>
              <w:spacing w:line="360" w:lineRule="auto"/>
              <w:ind w:firstLine="960" w:firstLineChars="400"/>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 xml:space="preserve">同意立项资助  </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不</w:t>
            </w:r>
            <w:r>
              <w:rPr>
                <w:rFonts w:hint="eastAsia" w:ascii="宋体" w:hAnsi="宋体" w:cs="宋体"/>
                <w:kern w:val="0"/>
                <w:sz w:val="24"/>
                <w:szCs w:val="24"/>
                <w:lang w:val="en-US" w:eastAsia="zh-CN" w:bidi="ar"/>
              </w:rPr>
              <w:t>同意立项资助</w:t>
            </w:r>
          </w:p>
          <w:p w14:paraId="1E0C189E">
            <w:pPr>
              <w:numPr>
                <w:ilvl w:val="0"/>
                <w:numId w:val="0"/>
              </w:numPr>
              <w:adjustRightInd w:val="0"/>
              <w:spacing w:line="360" w:lineRule="auto"/>
              <w:ind w:firstLine="6240" w:firstLineChars="2600"/>
              <w:rPr>
                <w:rFonts w:hint="eastAsia" w:ascii="宋体" w:hAnsi="宋体" w:cs="宋体"/>
                <w:sz w:val="24"/>
                <w:szCs w:val="28"/>
              </w:rPr>
            </w:pPr>
            <w:r>
              <w:rPr>
                <w:rFonts w:hint="eastAsia" w:ascii="宋体" w:hAnsi="宋体" w:cs="宋体"/>
                <w:sz w:val="24"/>
                <w:szCs w:val="28"/>
              </w:rPr>
              <w:t xml:space="preserve">公章 </w:t>
            </w:r>
          </w:p>
          <w:p w14:paraId="0A3C5F3A">
            <w:pPr>
              <w:widowControl/>
              <w:numPr>
                <w:ilvl w:val="0"/>
                <w:numId w:val="0"/>
              </w:numPr>
              <w:ind w:left="5746" w:leftChars="2622" w:hanging="240" w:hangingChars="100"/>
              <w:jc w:val="left"/>
              <w:rPr>
                <w:rFonts w:hint="default" w:ascii="宋体" w:hAnsi="宋体" w:cs="宋体"/>
                <w:sz w:val="24"/>
                <w:szCs w:val="28"/>
                <w:lang w:val="en-US"/>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年    月   日</w:t>
            </w:r>
          </w:p>
        </w:tc>
      </w:tr>
    </w:tbl>
    <w:p w14:paraId="6A6EB986">
      <w:pPr>
        <w:ind w:firstLine="0" w:firstLineChars="0"/>
      </w:pPr>
      <w:bookmarkStart w:id="0" w:name="_GoBack"/>
      <w:bookmarkEnd w:id="0"/>
    </w:p>
    <w:sectPr>
      <w:pgSz w:w="11906" w:h="16838"/>
      <w:pgMar w:top="1440" w:right="1800" w:bottom="1440" w:left="180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91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7859C">
                          <w:pPr>
                            <w:pStyle w:val="4"/>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PAGE  \* MERGEFORMAT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1</w:t>
                          </w:r>
                          <w:r>
                            <w:rPr>
                              <w:rFonts w:hint="eastAsia" w:ascii="华文中宋" w:hAnsi="华文中宋" w:eastAsia="华文中宋" w:cs="华文中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C7859C">
                    <w:pPr>
                      <w:pStyle w:val="4"/>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PAGE  \* MERGEFORMAT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1</w:t>
                    </w:r>
                    <w:r>
                      <w:rPr>
                        <w:rFonts w:hint="eastAsia" w:ascii="华文中宋" w:hAnsi="华文中宋" w:eastAsia="华文中宋" w:cs="华文中宋"/>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03BAC"/>
    <w:rsid w:val="025517E0"/>
    <w:rsid w:val="03A751E4"/>
    <w:rsid w:val="067B01F0"/>
    <w:rsid w:val="16A72656"/>
    <w:rsid w:val="187C1BBC"/>
    <w:rsid w:val="1EB17A9C"/>
    <w:rsid w:val="23BB4C2C"/>
    <w:rsid w:val="253A41A3"/>
    <w:rsid w:val="2E121023"/>
    <w:rsid w:val="36362EFD"/>
    <w:rsid w:val="3A476F2A"/>
    <w:rsid w:val="3B903BAC"/>
    <w:rsid w:val="43AC4101"/>
    <w:rsid w:val="45A63B54"/>
    <w:rsid w:val="51D96B4D"/>
    <w:rsid w:val="53037234"/>
    <w:rsid w:val="56155247"/>
    <w:rsid w:val="59C742AF"/>
    <w:rsid w:val="5E91604D"/>
    <w:rsid w:val="60FA6BA5"/>
    <w:rsid w:val="61276394"/>
    <w:rsid w:val="6B142F59"/>
    <w:rsid w:val="6C8E6327"/>
    <w:rsid w:val="734844B1"/>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4"/>
      <w:szCs w:val="14"/>
      <w:lang w:val="en-US" w:eastAsia="en-US" w:bidi="ar-SA"/>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2005</Words>
  <Characters>2041</Characters>
  <Lines>0</Lines>
  <Paragraphs>0</Paragraphs>
  <TotalTime>8</TotalTime>
  <ScaleCrop>false</ScaleCrop>
  <LinksUpToDate>false</LinksUpToDate>
  <CharactersWithSpaces>2612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2025-11-20T01:48:00Z</dcterms:created>
  <dc:creator>姜爱仁</dc:creator>
  <cp:lastModifiedBy>江苏省抗癌协会</cp:lastModifiedBy>
  <cp:lastPrinted>2025-12-02T00:52:00Z</cp:lastPrinted>
  <dcterms:modified xsi:type="dcterms:W3CDTF">2026-06-17T02:52:05Z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5B53D5F57087417693094117B8C915ED_13</vt:lpwstr>
  </property>
  <property fmtid="{D5CDD505-2E9C-101B-9397-08002B2CF9AE}" pid="4" name="KSOTemplateDocerSaveRecord">
    <vt:lpwstr>eyJoZGlkIjoiZmIyZTU4MzlmMzcxYWEwYzUwYWM0YTI1NzFiYmE2ZGUiLCJ1c2VySWQiOiI0NjQ1ODA4MjAifQ==</vt:lpwstr>
  </property>
</Properties>
</file>